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0" w:rsidRDefault="005A1410" w:rsidP="008B7CDC">
      <w:pPr>
        <w:pStyle w:val="2"/>
        <w:numPr>
          <w:ilvl w:val="0"/>
          <w:numId w:val="0"/>
        </w:numPr>
      </w:pPr>
      <w:bookmarkStart w:id="0" w:name="_Toc46404400"/>
      <w:bookmarkStart w:id="1" w:name="_Toc47973423"/>
      <w:bookmarkStart w:id="2" w:name="_Toc41570460"/>
      <w:bookmarkStart w:id="3" w:name="_Toc44068401"/>
      <w:bookmarkStart w:id="4" w:name="_Toc51756733"/>
      <w:r w:rsidRPr="006B778F">
        <w:t>«Банковский вклад: проценты, условия, выбор», 10-11 класс, анимированная презентация</w:t>
      </w:r>
      <w:bookmarkEnd w:id="0"/>
      <w:bookmarkEnd w:id="1"/>
      <w:bookmarkEnd w:id="2"/>
      <w:bookmarkEnd w:id="3"/>
      <w:bookmarkEnd w:id="4"/>
    </w:p>
    <w:p w:rsidR="005A1410" w:rsidRPr="00B649B8" w:rsidRDefault="005A1410" w:rsidP="005A1410">
      <w:r>
        <w:rPr>
          <w:noProof/>
        </w:rPr>
        <w:drawing>
          <wp:inline distT="0" distB="0" distL="0" distR="0" wp14:anchorId="5CB9D7B0" wp14:editId="60947212">
            <wp:extent cx="2453005" cy="1291590"/>
            <wp:effectExtent l="19050" t="0" r="4445" b="0"/>
            <wp:docPr id="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2453005" cy="1291590"/>
                    </a:xfrm>
                    <a:prstGeom prst="rect">
                      <a:avLst/>
                    </a:prstGeom>
                    <a:noFill/>
                    <a:ln w="9525">
                      <a:noFill/>
                      <a:miter lim="800000"/>
                      <a:headEnd/>
                      <a:tailEnd/>
                    </a:ln>
                  </pic:spPr>
                </pic:pic>
              </a:graphicData>
            </a:graphic>
          </wp:inline>
        </w:drawing>
      </w:r>
    </w:p>
    <w:p w:rsidR="005A1410" w:rsidRPr="00B649B8" w:rsidRDefault="005A1410" w:rsidP="005A1410">
      <w:pPr>
        <w:rPr>
          <w:b/>
          <w:szCs w:val="22"/>
        </w:rPr>
      </w:pPr>
      <w:r w:rsidRPr="00B649B8">
        <w:rPr>
          <w:b/>
          <w:szCs w:val="22"/>
        </w:rPr>
        <w:t>Дидактическая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5A1410" w:rsidRPr="00B649B8" w:rsidTr="008B7CDC">
        <w:tc>
          <w:tcPr>
            <w:tcW w:w="9570" w:type="dxa"/>
            <w:gridSpan w:val="2"/>
          </w:tcPr>
          <w:p w:rsidR="005A1410" w:rsidRPr="00B649B8" w:rsidRDefault="005A1410" w:rsidP="008B7CDC">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 xml:space="preserve">Тема. Проценты по вкладу: большие и маленькие </w:t>
            </w:r>
          </w:p>
          <w:p w:rsidR="005A1410" w:rsidRPr="00B649B8" w:rsidRDefault="005A1410" w:rsidP="008B7CDC">
            <w:pPr>
              <w:tabs>
                <w:tab w:val="center" w:pos="4677"/>
                <w:tab w:val="right" w:pos="9355"/>
              </w:tabs>
              <w:spacing w:before="60" w:after="60"/>
              <w:ind w:right="33"/>
              <w:rPr>
                <w:szCs w:val="22"/>
              </w:rPr>
            </w:pPr>
            <w:r w:rsidRPr="00B649B8">
              <w:rPr>
                <w:szCs w:val="22"/>
              </w:rPr>
              <w:t xml:space="preserve">1. Брехова Ю.В., </w:t>
            </w:r>
            <w:proofErr w:type="spellStart"/>
            <w:r w:rsidRPr="00B649B8">
              <w:rPr>
                <w:szCs w:val="22"/>
              </w:rPr>
              <w:t>Алмосов</w:t>
            </w:r>
            <w:proofErr w:type="spellEnd"/>
            <w:r w:rsidRPr="00B649B8">
              <w:rPr>
                <w:szCs w:val="22"/>
              </w:rPr>
              <w:t xml:space="preserve"> А.П., Завьялов Д.Ю.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 М.: ВАКО, 2018. — 48 с. — (Учимся разумному финансовому поведению).</w:t>
            </w:r>
          </w:p>
          <w:p w:rsidR="005A1410" w:rsidRPr="00B649B8" w:rsidRDefault="005A1410" w:rsidP="008B7CDC">
            <w:pPr>
              <w:tabs>
                <w:tab w:val="center" w:pos="4677"/>
                <w:tab w:val="right" w:pos="9355"/>
              </w:tabs>
              <w:spacing w:before="60" w:after="60"/>
              <w:ind w:right="33"/>
              <w:rPr>
                <w:szCs w:val="22"/>
              </w:rPr>
            </w:pPr>
            <w:r w:rsidRPr="00B649B8">
              <w:rPr>
                <w:szCs w:val="22"/>
              </w:rPr>
              <w:t xml:space="preserve">2. Брехова Ю.В., </w:t>
            </w:r>
            <w:proofErr w:type="spellStart"/>
            <w:r w:rsidRPr="00B649B8">
              <w:rPr>
                <w:szCs w:val="22"/>
              </w:rPr>
              <w:t>Алмосов</w:t>
            </w:r>
            <w:proofErr w:type="spellEnd"/>
            <w:r w:rsidRPr="00B649B8">
              <w:rPr>
                <w:szCs w:val="22"/>
              </w:rPr>
              <w:t xml:space="preserve"> А.П., Завьялов Д.Ю. Финансовая грамотность: материалы для учащи</w:t>
            </w:r>
            <w:r w:rsidRPr="00B649B8">
              <w:rPr>
                <w:szCs w:val="22"/>
              </w:rPr>
              <w:t>х</w:t>
            </w:r>
            <w:r w:rsidRPr="00B649B8">
              <w:rPr>
                <w:szCs w:val="22"/>
              </w:rPr>
              <w:t xml:space="preserve">ся. 10-11 классы </w:t>
            </w:r>
            <w:proofErr w:type="spellStart"/>
            <w:r w:rsidRPr="00B649B8">
              <w:rPr>
                <w:szCs w:val="22"/>
              </w:rPr>
              <w:t>общеобразоват</w:t>
            </w:r>
            <w:proofErr w:type="spellEnd"/>
            <w:r w:rsidRPr="00B649B8">
              <w:rPr>
                <w:szCs w:val="22"/>
              </w:rPr>
              <w:t>. орг. — М.: ВАКО, 2018. — 344 с. — (Учимся разумному фина</w:t>
            </w:r>
            <w:r w:rsidRPr="00B649B8">
              <w:rPr>
                <w:szCs w:val="22"/>
              </w:rPr>
              <w:t>н</w:t>
            </w:r>
            <w:r w:rsidRPr="00B649B8">
              <w:rPr>
                <w:szCs w:val="22"/>
              </w:rPr>
              <w:t>совому поведению)</w:t>
            </w:r>
            <w:r w:rsidR="00877E1A">
              <w:rPr>
                <w:szCs w:val="22"/>
              </w:rPr>
              <w:t>.</w:t>
            </w:r>
          </w:p>
          <w:p w:rsidR="005A1410" w:rsidRPr="00B649B8" w:rsidRDefault="005A1410" w:rsidP="008B7CDC">
            <w:pPr>
              <w:tabs>
                <w:tab w:val="center" w:pos="4677"/>
                <w:tab w:val="right" w:pos="9355"/>
              </w:tabs>
              <w:spacing w:before="60" w:after="60"/>
              <w:ind w:right="33"/>
              <w:rPr>
                <w:szCs w:val="22"/>
              </w:rPr>
            </w:pPr>
            <w:r w:rsidRPr="00B649B8">
              <w:rPr>
                <w:szCs w:val="22"/>
              </w:rPr>
              <w:t>3.</w:t>
            </w:r>
            <w:r w:rsidR="00877E1A">
              <w:rPr>
                <w:szCs w:val="22"/>
              </w:rPr>
              <w:t xml:space="preserve"> </w:t>
            </w:r>
            <w:r w:rsidRPr="00B649B8">
              <w:rPr>
                <w:szCs w:val="22"/>
              </w:rPr>
              <w:t xml:space="preserve">Брехова Ю.В., </w:t>
            </w:r>
            <w:proofErr w:type="spellStart"/>
            <w:r w:rsidRPr="00B649B8">
              <w:rPr>
                <w:szCs w:val="22"/>
              </w:rPr>
              <w:t>Алмосов</w:t>
            </w:r>
            <w:proofErr w:type="spellEnd"/>
            <w:r w:rsidRPr="00B649B8">
              <w:rPr>
                <w:szCs w:val="22"/>
              </w:rPr>
              <w:t xml:space="preserve"> А.П., Завьялов Д.Ю. Финансовая грамотность: методические рекоме</w:t>
            </w:r>
            <w:r w:rsidRPr="00B649B8">
              <w:rPr>
                <w:szCs w:val="22"/>
              </w:rPr>
              <w:t>н</w:t>
            </w:r>
            <w:r w:rsidRPr="00B649B8">
              <w:rPr>
                <w:szCs w:val="22"/>
              </w:rPr>
              <w:t xml:space="preserve">дации для учителя. 10-11 классы </w:t>
            </w:r>
            <w:proofErr w:type="spellStart"/>
            <w:r w:rsidRPr="00B649B8">
              <w:rPr>
                <w:szCs w:val="22"/>
              </w:rPr>
              <w:t>общеобразоват</w:t>
            </w:r>
            <w:proofErr w:type="spellEnd"/>
            <w:r w:rsidRPr="00B649B8">
              <w:rPr>
                <w:szCs w:val="22"/>
              </w:rPr>
              <w:t>. орг. — М.: ВАКО, 2018. — 232 с. — (Учимся разумному финансовому поведению).</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 xml:space="preserve">Тема. Какие бывают банковские </w:t>
            </w:r>
            <w:proofErr w:type="gramStart"/>
            <w:r w:rsidRPr="00B649B8">
              <w:rPr>
                <w:b/>
                <w:szCs w:val="22"/>
              </w:rPr>
              <w:t>вклады</w:t>
            </w:r>
            <w:proofErr w:type="gramEnd"/>
            <w:r w:rsidRPr="00B649B8">
              <w:rPr>
                <w:b/>
                <w:szCs w:val="22"/>
              </w:rPr>
              <w:t xml:space="preserve"> и </w:t>
            </w:r>
            <w:proofErr w:type="gramStart"/>
            <w:r w:rsidRPr="00B649B8">
              <w:rPr>
                <w:b/>
                <w:szCs w:val="22"/>
              </w:rPr>
              <w:t>каковы</w:t>
            </w:r>
            <w:proofErr w:type="gramEnd"/>
            <w:r w:rsidRPr="00B649B8">
              <w:rPr>
                <w:b/>
                <w:szCs w:val="22"/>
              </w:rPr>
              <w:t xml:space="preserve"> их условия </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Тема.</w:t>
            </w:r>
            <w:r w:rsidRPr="00B649B8">
              <w:rPr>
                <w:szCs w:val="22"/>
              </w:rPr>
              <w:t xml:space="preserve"> </w:t>
            </w:r>
            <w:r w:rsidRPr="00B649B8">
              <w:rPr>
                <w:b/>
                <w:szCs w:val="22"/>
              </w:rPr>
              <w:t>От чего зависят ставки по вкладам</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 xml:space="preserve">Тема. Как выбрать вклад и оформить документы </w:t>
            </w:r>
          </w:p>
          <w:p w:rsidR="005A1410" w:rsidRPr="00B649B8" w:rsidRDefault="005A1410" w:rsidP="008B7CDC">
            <w:pPr>
              <w:tabs>
                <w:tab w:val="center" w:pos="4677"/>
                <w:tab w:val="right" w:pos="9355"/>
              </w:tabs>
              <w:spacing w:before="60" w:after="60"/>
              <w:ind w:right="33"/>
              <w:rPr>
                <w:szCs w:val="22"/>
              </w:rPr>
            </w:pPr>
            <w:r w:rsidRPr="00B649B8">
              <w:rPr>
                <w:szCs w:val="22"/>
              </w:rPr>
              <w:t xml:space="preserve">1. </w:t>
            </w:r>
            <w:proofErr w:type="spellStart"/>
            <w:r w:rsidRPr="00B649B8">
              <w:rPr>
                <w:szCs w:val="22"/>
              </w:rPr>
              <w:t>Лавренова</w:t>
            </w:r>
            <w:proofErr w:type="spellEnd"/>
            <w:r w:rsidRPr="00B649B8">
              <w:rPr>
                <w:szCs w:val="22"/>
              </w:rPr>
              <w:t xml:space="preserve"> Е.Б.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социально-экономический профиль. — М.: ВАКО, 2020. — 36 с. — (Учимся разумному ф</w:t>
            </w:r>
            <w:r w:rsidRPr="00B649B8">
              <w:rPr>
                <w:szCs w:val="22"/>
              </w:rPr>
              <w:t>и</w:t>
            </w:r>
            <w:r w:rsidRPr="00B649B8">
              <w:rPr>
                <w:szCs w:val="22"/>
              </w:rPr>
              <w:t>нансовому поведению).</w:t>
            </w:r>
          </w:p>
          <w:p w:rsidR="005A1410" w:rsidRPr="00B649B8" w:rsidRDefault="005A1410" w:rsidP="008B7CDC">
            <w:pPr>
              <w:tabs>
                <w:tab w:val="center" w:pos="4677"/>
                <w:tab w:val="right" w:pos="9355"/>
              </w:tabs>
              <w:spacing w:before="60" w:after="60"/>
              <w:ind w:right="33"/>
              <w:rPr>
                <w:szCs w:val="22"/>
              </w:rPr>
            </w:pPr>
            <w:r w:rsidRPr="00B649B8">
              <w:rPr>
                <w:szCs w:val="22"/>
              </w:rPr>
              <w:t>2. Киреев А.П. Финансовая грамотность: материалы для учащихся. 10-11 классы</w:t>
            </w:r>
          </w:p>
          <w:p w:rsidR="005A1410" w:rsidRPr="00B649B8" w:rsidRDefault="005A1410" w:rsidP="008B7CDC">
            <w:pPr>
              <w:tabs>
                <w:tab w:val="center" w:pos="4677"/>
                <w:tab w:val="right" w:pos="9355"/>
              </w:tabs>
              <w:spacing w:before="60" w:after="60"/>
              <w:ind w:right="33"/>
              <w:rPr>
                <w:szCs w:val="22"/>
              </w:rPr>
            </w:pPr>
            <w:proofErr w:type="spellStart"/>
            <w:r w:rsidRPr="00B649B8">
              <w:rPr>
                <w:szCs w:val="22"/>
              </w:rPr>
              <w:t>общеобразоват</w:t>
            </w:r>
            <w:proofErr w:type="spellEnd"/>
            <w:r w:rsidRPr="00B649B8">
              <w:rPr>
                <w:szCs w:val="22"/>
              </w:rPr>
              <w:t>. орг., социально-экономический профиль. — М.: ВАКО, 2020. — 384 с. — (Учимся разумному финансовому поведению).</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 xml:space="preserve">Модуль 1. Банки: чем они могут быть полезны </w:t>
            </w:r>
          </w:p>
          <w:p w:rsidR="005A1410" w:rsidRPr="00B649B8" w:rsidRDefault="005A1410" w:rsidP="008B7CDC">
            <w:pPr>
              <w:tabs>
                <w:tab w:val="center" w:pos="4677"/>
                <w:tab w:val="right" w:pos="9355"/>
              </w:tabs>
              <w:spacing w:before="60" w:after="60"/>
              <w:ind w:right="33"/>
              <w:jc w:val="left"/>
              <w:rPr>
                <w:b/>
                <w:szCs w:val="22"/>
              </w:rPr>
            </w:pPr>
            <w:r w:rsidRPr="00B649B8">
              <w:rPr>
                <w:b/>
                <w:szCs w:val="22"/>
              </w:rPr>
              <w:t>Тема. Сберегательные вклады: как они работают и как сделать выбор</w:t>
            </w:r>
          </w:p>
          <w:p w:rsidR="005A1410" w:rsidRPr="00B649B8" w:rsidRDefault="005A1410" w:rsidP="008B7CDC">
            <w:pPr>
              <w:tabs>
                <w:tab w:val="center" w:pos="4677"/>
                <w:tab w:val="right" w:pos="9355"/>
              </w:tabs>
              <w:spacing w:before="60" w:after="60"/>
              <w:ind w:right="33"/>
              <w:rPr>
                <w:szCs w:val="22"/>
              </w:rPr>
            </w:pPr>
            <w:r w:rsidRPr="00B649B8">
              <w:rPr>
                <w:szCs w:val="22"/>
              </w:rPr>
              <w:t>1. Жданова А.О., Зятьков М.А.</w:t>
            </w:r>
            <w:r w:rsidR="00373CE6">
              <w:rPr>
                <w:szCs w:val="22"/>
              </w:rPr>
              <w:t xml:space="preserve"> </w:t>
            </w:r>
            <w:r w:rsidRPr="00B649B8">
              <w:rPr>
                <w:szCs w:val="22"/>
              </w:rPr>
              <w:t>Финансовая грамотность: учебная программа. Среднее професси</w:t>
            </w:r>
            <w:r w:rsidRPr="00B649B8">
              <w:rPr>
                <w:szCs w:val="22"/>
              </w:rPr>
              <w:t>о</w:t>
            </w:r>
            <w:r w:rsidRPr="00B649B8">
              <w:rPr>
                <w:szCs w:val="22"/>
              </w:rPr>
              <w:t>нальное образование. — М.: ВАКО, 2020. — 32 с. — (Учимся разумному финансовому повед</w:t>
            </w:r>
            <w:r w:rsidRPr="00B649B8">
              <w:rPr>
                <w:szCs w:val="22"/>
              </w:rPr>
              <w:t>е</w:t>
            </w:r>
            <w:r w:rsidRPr="00B649B8">
              <w:rPr>
                <w:szCs w:val="22"/>
              </w:rPr>
              <w:t>нию).</w:t>
            </w:r>
          </w:p>
          <w:p w:rsidR="005A1410" w:rsidRPr="00B649B8" w:rsidRDefault="005A1410" w:rsidP="008B7CDC">
            <w:pPr>
              <w:tabs>
                <w:tab w:val="center" w:pos="4677"/>
                <w:tab w:val="right" w:pos="9355"/>
              </w:tabs>
              <w:spacing w:before="60" w:after="60"/>
              <w:ind w:right="33"/>
              <w:rPr>
                <w:szCs w:val="22"/>
              </w:rPr>
            </w:pPr>
            <w:r w:rsidRPr="00B649B8">
              <w:rPr>
                <w:szCs w:val="22"/>
              </w:rPr>
              <w:t xml:space="preserve">2. Жданова А.О., Савицкая Е.В. Финансовая грамотность: материалы для </w:t>
            </w:r>
            <w:proofErr w:type="gramStart"/>
            <w:r w:rsidRPr="00B649B8">
              <w:rPr>
                <w:szCs w:val="22"/>
              </w:rPr>
              <w:t>обучающихся</w:t>
            </w:r>
            <w:proofErr w:type="gramEnd"/>
            <w:r w:rsidRPr="00B649B8">
              <w:rPr>
                <w:szCs w:val="22"/>
              </w:rPr>
              <w:t>. Среднее профессиональное образование. — М.: ВАКО, 2020. — 400 с. — (Учимся разумному финансов</w:t>
            </w:r>
            <w:r w:rsidRPr="00B649B8">
              <w:rPr>
                <w:szCs w:val="22"/>
              </w:rPr>
              <w:t>о</w:t>
            </w:r>
            <w:r w:rsidRPr="00B649B8">
              <w:rPr>
                <w:szCs w:val="22"/>
              </w:rPr>
              <w:t>му поведению).</w:t>
            </w:r>
          </w:p>
        </w:tc>
      </w:tr>
      <w:tr w:rsidR="005A1410" w:rsidRPr="00B649B8" w:rsidTr="008B7CDC">
        <w:tc>
          <w:tcPr>
            <w:tcW w:w="9570" w:type="dxa"/>
            <w:gridSpan w:val="2"/>
          </w:tcPr>
          <w:p w:rsidR="005A1410" w:rsidRPr="00B649B8" w:rsidRDefault="005A1410" w:rsidP="008B7CDC">
            <w:pPr>
              <w:tabs>
                <w:tab w:val="center" w:pos="4677"/>
                <w:tab w:val="right" w:pos="9355"/>
              </w:tabs>
              <w:spacing w:before="60" w:after="60"/>
              <w:rPr>
                <w:b/>
                <w:szCs w:val="22"/>
              </w:rPr>
            </w:pPr>
            <w:r w:rsidRPr="00B649B8">
              <w:rPr>
                <w:b/>
                <w:szCs w:val="22"/>
              </w:rPr>
              <w:t>Содержание образования и планируемые результаты обучения</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5A1410" w:rsidRPr="00B649B8" w:rsidRDefault="005A1410" w:rsidP="008B7CDC">
            <w:pPr>
              <w:tabs>
                <w:tab w:val="center" w:pos="4677"/>
                <w:tab w:val="right" w:pos="9355"/>
              </w:tabs>
              <w:spacing w:before="60" w:after="60"/>
              <w:rPr>
                <w:szCs w:val="22"/>
              </w:rPr>
            </w:pPr>
            <w:proofErr w:type="gramStart"/>
            <w:r w:rsidRPr="00B649B8">
              <w:rPr>
                <w:szCs w:val="22"/>
              </w:rPr>
              <w:t>Коммерческий банк, Центральный банк, процентный доход, вклад до востребования, срочный вклад, накопительный вклад, инфляция, номинальная процентная ставка, реальная процентная ставка, э</w:t>
            </w:r>
            <w:r w:rsidRPr="00B649B8">
              <w:rPr>
                <w:szCs w:val="22"/>
              </w:rPr>
              <w:t>ф</w:t>
            </w:r>
            <w:r w:rsidRPr="00B649B8">
              <w:rPr>
                <w:szCs w:val="22"/>
              </w:rPr>
              <w:t>фективная процентная ставка.</w:t>
            </w:r>
            <w:proofErr w:type="gramEnd"/>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lastRenderedPageBreak/>
              <w:t>Личностные характ</w:t>
            </w:r>
            <w:r w:rsidRPr="00B649B8">
              <w:rPr>
                <w:b/>
                <w:szCs w:val="22"/>
              </w:rPr>
              <w:t>е</w:t>
            </w:r>
            <w:r w:rsidRPr="00B649B8">
              <w:rPr>
                <w:b/>
                <w:szCs w:val="22"/>
              </w:rPr>
              <w:t>ристики и установки</w:t>
            </w:r>
          </w:p>
        </w:tc>
        <w:tc>
          <w:tcPr>
            <w:tcW w:w="6627" w:type="dxa"/>
          </w:tcPr>
          <w:p w:rsidR="005A1410" w:rsidRPr="00B649B8" w:rsidRDefault="005A1410" w:rsidP="008B7CDC">
            <w:pPr>
              <w:tabs>
                <w:tab w:val="center" w:pos="4677"/>
                <w:tab w:val="right" w:pos="9355"/>
              </w:tabs>
              <w:spacing w:before="60" w:after="60"/>
              <w:rPr>
                <w:b/>
                <w:szCs w:val="22"/>
              </w:rPr>
            </w:pPr>
            <w:r w:rsidRPr="00B649B8">
              <w:rPr>
                <w:szCs w:val="22"/>
              </w:rPr>
              <w:t>Понимание личной ответственности за выбор банка и банковского вклада.</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Предметные результ</w:t>
            </w:r>
            <w:r w:rsidRPr="00B649B8">
              <w:rPr>
                <w:b/>
                <w:szCs w:val="22"/>
              </w:rPr>
              <w:t>а</w:t>
            </w:r>
            <w:r w:rsidRPr="00B649B8">
              <w:rPr>
                <w:b/>
                <w:szCs w:val="22"/>
              </w:rPr>
              <w:t>ты</w:t>
            </w:r>
          </w:p>
        </w:tc>
        <w:tc>
          <w:tcPr>
            <w:tcW w:w="6627" w:type="dxa"/>
          </w:tcPr>
          <w:p w:rsidR="005A1410" w:rsidRPr="00B649B8" w:rsidRDefault="005A1410" w:rsidP="00877E1A">
            <w:pPr>
              <w:pStyle w:val="a"/>
            </w:pPr>
            <w:r w:rsidRPr="00B649B8">
              <w:t>Умение объяснять, как устроена система страхования вкладов, для чего она предназначена.</w:t>
            </w:r>
          </w:p>
          <w:p w:rsidR="005A1410" w:rsidRPr="00B649B8" w:rsidRDefault="005A1410" w:rsidP="00877E1A">
            <w:pPr>
              <w:pStyle w:val="a"/>
            </w:pPr>
            <w:r w:rsidRPr="00B649B8">
              <w:t>Знание, как рассчитываются реальные и эффективные процен</w:t>
            </w:r>
            <w:r w:rsidRPr="00B649B8">
              <w:t>т</w:t>
            </w:r>
            <w:r w:rsidRPr="00B649B8">
              <w:t>ные ставки по вкладам.</w:t>
            </w:r>
          </w:p>
          <w:p w:rsidR="005A1410" w:rsidRPr="00B649B8" w:rsidRDefault="005A1410" w:rsidP="00877E1A">
            <w:pPr>
              <w:pStyle w:val="a"/>
            </w:pPr>
            <w:r w:rsidRPr="00B649B8">
              <w:t>Знание сайтов, на которых можно сравнивать и отбирать банки.</w:t>
            </w:r>
          </w:p>
          <w:p w:rsidR="005A1410" w:rsidRPr="00B649B8" w:rsidRDefault="005A1410" w:rsidP="00877E1A">
            <w:pPr>
              <w:pStyle w:val="a"/>
            </w:pPr>
            <w:r w:rsidRPr="00B649B8">
              <w:t>Умение сравнивать и отбирать вклады, отвечающие личным финансовым целям.</w:t>
            </w:r>
          </w:p>
          <w:p w:rsidR="005A1410" w:rsidRPr="00B649B8" w:rsidRDefault="005A1410" w:rsidP="00877E1A">
            <w:pPr>
              <w:pStyle w:val="a"/>
            </w:pPr>
            <w:r w:rsidRPr="00B649B8">
              <w:t>Знание, как выбрать надежный коммерческий банк, где следует проверять наличие лицензии у банка.</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Компетенции </w:t>
            </w:r>
          </w:p>
        </w:tc>
        <w:tc>
          <w:tcPr>
            <w:tcW w:w="6627" w:type="dxa"/>
          </w:tcPr>
          <w:p w:rsidR="005A1410" w:rsidRPr="00B649B8" w:rsidRDefault="005A1410" w:rsidP="00877E1A">
            <w:pPr>
              <w:pStyle w:val="a"/>
            </w:pPr>
            <w:r w:rsidRPr="00B649B8">
              <w:t>Умение рассчитывать эффективные процентные ставки по вкладам.</w:t>
            </w:r>
          </w:p>
          <w:p w:rsidR="005A1410" w:rsidRPr="00B649B8" w:rsidRDefault="005A1410" w:rsidP="00877E1A">
            <w:pPr>
              <w:pStyle w:val="a"/>
            </w:pPr>
            <w:r w:rsidRPr="00B649B8">
              <w:t>Умение подбирать вклады для решения конкретных практич</w:t>
            </w:r>
            <w:r w:rsidRPr="00B649B8">
              <w:t>е</w:t>
            </w:r>
            <w:r w:rsidRPr="00B649B8">
              <w:t>ских задач.</w:t>
            </w:r>
          </w:p>
          <w:p w:rsidR="005A1410" w:rsidRPr="00B649B8" w:rsidRDefault="005A1410" w:rsidP="00877E1A">
            <w:pPr>
              <w:pStyle w:val="a"/>
            </w:pPr>
            <w:r w:rsidRPr="00B649B8">
              <w:t>Умение находить актуальную информацию на сайтах Банка России, АСВ и коммерческих банков.</w:t>
            </w:r>
          </w:p>
        </w:tc>
      </w:tr>
      <w:tr w:rsidR="005A1410" w:rsidRPr="00B649B8" w:rsidTr="008B7CDC">
        <w:tc>
          <w:tcPr>
            <w:tcW w:w="9570" w:type="dxa"/>
            <w:gridSpan w:val="2"/>
          </w:tcPr>
          <w:p w:rsidR="005A1410" w:rsidRPr="00B649B8" w:rsidRDefault="005A1410" w:rsidP="00877E1A">
            <w:pPr>
              <w:tabs>
                <w:tab w:val="center" w:pos="4677"/>
                <w:tab w:val="right" w:pos="9355"/>
              </w:tabs>
              <w:spacing w:before="60" w:after="60"/>
              <w:ind w:right="425"/>
              <w:jc w:val="left"/>
              <w:rPr>
                <w:b/>
                <w:szCs w:val="22"/>
              </w:rPr>
            </w:pPr>
            <w:r w:rsidRPr="00B649B8">
              <w:rPr>
                <w:b/>
                <w:szCs w:val="22"/>
              </w:rPr>
              <w:t>Структура презентации (продолжительность 5 мин. 49 сек.)</w:t>
            </w:r>
          </w:p>
        </w:tc>
      </w:tr>
      <w:tr w:rsidR="005A1410" w:rsidRPr="00B649B8" w:rsidTr="008B7CDC">
        <w:tc>
          <w:tcPr>
            <w:tcW w:w="9570" w:type="dxa"/>
            <w:gridSpan w:val="2"/>
          </w:tcPr>
          <w:p w:rsidR="005A1410" w:rsidRPr="00B649B8" w:rsidRDefault="005A1410" w:rsidP="00877E1A">
            <w:pPr>
              <w:tabs>
                <w:tab w:val="center" w:pos="4677"/>
                <w:tab w:val="right" w:pos="9355"/>
              </w:tabs>
              <w:spacing w:before="60" w:after="60"/>
              <w:ind w:right="425"/>
              <w:jc w:val="left"/>
              <w:rPr>
                <w:b/>
                <w:szCs w:val="22"/>
              </w:rPr>
            </w:pPr>
            <w:r w:rsidRPr="00B649B8">
              <w:rPr>
                <w:b/>
                <w:szCs w:val="22"/>
              </w:rPr>
              <w:t>Содержательные фрагменты</w:t>
            </w:r>
          </w:p>
        </w:tc>
      </w:tr>
      <w:tr w:rsidR="005A1410" w:rsidRPr="00B649B8" w:rsidTr="008B7CDC">
        <w:tc>
          <w:tcPr>
            <w:tcW w:w="9570" w:type="dxa"/>
            <w:gridSpan w:val="2"/>
          </w:tcPr>
          <w:p w:rsidR="005A1410" w:rsidRPr="00B649B8" w:rsidRDefault="005A1410" w:rsidP="00877E1A">
            <w:pPr>
              <w:tabs>
                <w:tab w:val="center" w:pos="4677"/>
                <w:tab w:val="right" w:pos="9355"/>
              </w:tabs>
              <w:spacing w:before="60" w:after="60"/>
              <w:ind w:right="425"/>
              <w:jc w:val="left"/>
              <w:rPr>
                <w:szCs w:val="22"/>
              </w:rPr>
            </w:pPr>
            <w:r w:rsidRPr="00B649B8">
              <w:rPr>
                <w:b/>
                <w:szCs w:val="22"/>
              </w:rPr>
              <w:t>Фрагмент 1.</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Какие бывают вклады?</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1 мин. 42 сек.</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с ……. по…….</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с 01 сек. по 1 мин. 42 сек.</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Коммерческий банк, банковский вклад, процентный доход, вклад до востребования, срочный вклад.</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Услуга банковского вклада — одна из основных услуг коммерч</w:t>
            </w:r>
            <w:r w:rsidRPr="00B649B8">
              <w:rPr>
                <w:szCs w:val="22"/>
              </w:rPr>
              <w:t>е</w:t>
            </w:r>
            <w:r w:rsidRPr="00B649B8">
              <w:rPr>
                <w:szCs w:val="22"/>
              </w:rPr>
              <w:t>ского банка. Условия, на которых вкладчик передает банку свои деньги. Банк имеет обязательства перед вкладчиками: вернуть деньги и уплатить процент. Виды и основные характеристики о</w:t>
            </w:r>
            <w:r w:rsidRPr="00B649B8">
              <w:rPr>
                <w:szCs w:val="22"/>
              </w:rPr>
              <w:t>с</w:t>
            </w:r>
            <w:r w:rsidRPr="00B649B8">
              <w:rPr>
                <w:szCs w:val="22"/>
              </w:rPr>
              <w:t>новных видов вкладов: до востребования и срочных.</w:t>
            </w:r>
          </w:p>
        </w:tc>
      </w:tr>
      <w:tr w:rsidR="005A1410" w:rsidRPr="00B649B8" w:rsidTr="008B7CDC">
        <w:tc>
          <w:tcPr>
            <w:tcW w:w="9570" w:type="dxa"/>
            <w:gridSpan w:val="2"/>
          </w:tcPr>
          <w:p w:rsidR="005A1410" w:rsidRPr="00B649B8" w:rsidRDefault="005A1410" w:rsidP="00877E1A">
            <w:pPr>
              <w:tabs>
                <w:tab w:val="center" w:pos="4677"/>
                <w:tab w:val="right" w:pos="9355"/>
              </w:tabs>
              <w:spacing w:before="60" w:after="60"/>
              <w:ind w:right="425"/>
              <w:jc w:val="left"/>
              <w:rPr>
                <w:szCs w:val="22"/>
              </w:rPr>
            </w:pPr>
            <w:r w:rsidRPr="00B649B8">
              <w:rPr>
                <w:b/>
                <w:szCs w:val="22"/>
              </w:rPr>
              <w:t>Фрагмент 2.</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 xml:space="preserve">Какие бывают процентные ставки по вкладам и как их рассчитать? </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 xml:space="preserve">1 мин. 48 сек. </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с ……. по…….</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с 1 мин. 43 сек. по 3 мин. 31сек.</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Накопительный вклад, вклад с частичным снятием, пролонгация вкладов, процентная ставка, номинальная процентная ставка, р</w:t>
            </w:r>
            <w:r w:rsidRPr="00B649B8">
              <w:rPr>
                <w:szCs w:val="22"/>
              </w:rPr>
              <w:t>е</w:t>
            </w:r>
            <w:r w:rsidRPr="00B649B8">
              <w:rPr>
                <w:szCs w:val="22"/>
              </w:rPr>
              <w:t>альная процентная ставка, эффективная процентная ставка, инфл</w:t>
            </w:r>
            <w:r w:rsidRPr="00B649B8">
              <w:rPr>
                <w:szCs w:val="22"/>
              </w:rPr>
              <w:t>я</w:t>
            </w:r>
            <w:r w:rsidRPr="00B649B8">
              <w:rPr>
                <w:szCs w:val="22"/>
              </w:rPr>
              <w:t>ция.</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 xml:space="preserve">Срочные вклады бывают накопительными, т.е. предусматривают возможность </w:t>
            </w:r>
            <w:proofErr w:type="spellStart"/>
            <w:r w:rsidRPr="00B649B8">
              <w:rPr>
                <w:szCs w:val="22"/>
              </w:rPr>
              <w:t>довнесения</w:t>
            </w:r>
            <w:proofErr w:type="spellEnd"/>
            <w:r w:rsidRPr="00B649B8">
              <w:rPr>
                <w:szCs w:val="22"/>
              </w:rPr>
              <w:t xml:space="preserve"> денег. Вклады с частичным снятием. В</w:t>
            </w:r>
            <w:r w:rsidRPr="00B649B8">
              <w:rPr>
                <w:szCs w:val="22"/>
              </w:rPr>
              <w:t>и</w:t>
            </w:r>
            <w:r w:rsidRPr="00B649B8">
              <w:rPr>
                <w:szCs w:val="22"/>
              </w:rPr>
              <w:t xml:space="preserve">ды пролонгации срочных и накопительных вкладов: </w:t>
            </w:r>
            <w:proofErr w:type="gramStart"/>
            <w:r w:rsidRPr="00B649B8">
              <w:rPr>
                <w:szCs w:val="22"/>
              </w:rPr>
              <w:t>автоматич</w:t>
            </w:r>
            <w:r w:rsidRPr="00B649B8">
              <w:rPr>
                <w:szCs w:val="22"/>
              </w:rPr>
              <w:t>е</w:t>
            </w:r>
            <w:r w:rsidRPr="00B649B8">
              <w:rPr>
                <w:szCs w:val="22"/>
              </w:rPr>
              <w:t>ская</w:t>
            </w:r>
            <w:proofErr w:type="gramEnd"/>
            <w:r w:rsidRPr="00B649B8">
              <w:rPr>
                <w:szCs w:val="22"/>
              </w:rPr>
              <w:t xml:space="preserve"> или по заявлению вкладчиков. </w:t>
            </w:r>
          </w:p>
          <w:p w:rsidR="005A1410" w:rsidRPr="00B649B8" w:rsidRDefault="005A1410" w:rsidP="008B7CDC">
            <w:pPr>
              <w:tabs>
                <w:tab w:val="center" w:pos="4677"/>
                <w:tab w:val="right" w:pos="9355"/>
              </w:tabs>
              <w:spacing w:before="60" w:after="60"/>
              <w:rPr>
                <w:szCs w:val="22"/>
              </w:rPr>
            </w:pPr>
            <w:r w:rsidRPr="00B649B8">
              <w:rPr>
                <w:szCs w:val="22"/>
              </w:rPr>
              <w:t xml:space="preserve">Виды процентных ставок: </w:t>
            </w:r>
            <w:proofErr w:type="gramStart"/>
            <w:r w:rsidRPr="00B649B8">
              <w:rPr>
                <w:szCs w:val="22"/>
              </w:rPr>
              <w:t>номинальная</w:t>
            </w:r>
            <w:proofErr w:type="gramEnd"/>
            <w:r w:rsidRPr="00B649B8">
              <w:rPr>
                <w:szCs w:val="22"/>
              </w:rPr>
              <w:t xml:space="preserve">, реальная, эффективная. </w:t>
            </w:r>
            <w:r w:rsidRPr="00B649B8">
              <w:rPr>
                <w:szCs w:val="22"/>
              </w:rPr>
              <w:lastRenderedPageBreak/>
              <w:t>Правила расчета реальной процентной ставки с учетом инфляции.</w:t>
            </w:r>
          </w:p>
          <w:p w:rsidR="005A1410" w:rsidRPr="00B649B8" w:rsidRDefault="005A1410" w:rsidP="008B7CDC">
            <w:pPr>
              <w:tabs>
                <w:tab w:val="center" w:pos="4677"/>
                <w:tab w:val="right" w:pos="9355"/>
              </w:tabs>
              <w:spacing w:before="60" w:after="60"/>
              <w:rPr>
                <w:szCs w:val="22"/>
              </w:rPr>
            </w:pPr>
            <w:r w:rsidRPr="00B649B8">
              <w:rPr>
                <w:szCs w:val="22"/>
              </w:rPr>
              <w:t>Эффективная ставка учитывает все начисленные проценты и затр</w:t>
            </w:r>
            <w:r w:rsidRPr="00B649B8">
              <w:rPr>
                <w:szCs w:val="22"/>
              </w:rPr>
              <w:t>а</w:t>
            </w:r>
            <w:r w:rsidRPr="00B649B8">
              <w:rPr>
                <w:szCs w:val="22"/>
              </w:rPr>
              <w:t>ты вкладчика, связанные с обслуживанием вклада. Приводится пример расчета эффективной ставки по вкладу.</w:t>
            </w:r>
          </w:p>
        </w:tc>
      </w:tr>
      <w:tr w:rsidR="005A1410" w:rsidRPr="00B649B8" w:rsidTr="008B7CDC">
        <w:tc>
          <w:tcPr>
            <w:tcW w:w="9570" w:type="dxa"/>
            <w:gridSpan w:val="2"/>
          </w:tcPr>
          <w:p w:rsidR="005A1410" w:rsidRPr="00B649B8" w:rsidRDefault="005A1410" w:rsidP="00877E1A">
            <w:pPr>
              <w:tabs>
                <w:tab w:val="center" w:pos="4677"/>
                <w:tab w:val="right" w:pos="9355"/>
              </w:tabs>
              <w:spacing w:before="60" w:after="60"/>
              <w:jc w:val="left"/>
              <w:rPr>
                <w:szCs w:val="22"/>
              </w:rPr>
            </w:pPr>
            <w:r w:rsidRPr="00B649B8">
              <w:rPr>
                <w:b/>
                <w:szCs w:val="22"/>
              </w:rPr>
              <w:lastRenderedPageBreak/>
              <w:t>Фрагмент 3.</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Как выбрать подходящий вклад?</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2 мин.17 сек.</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с ……. по…….</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с 3 мин. 32 сек. по 5 мин. 49 сек.</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Основные понятия</w:t>
            </w:r>
          </w:p>
        </w:tc>
        <w:tc>
          <w:tcPr>
            <w:tcW w:w="6627" w:type="dxa"/>
          </w:tcPr>
          <w:p w:rsidR="005A1410" w:rsidRPr="00B649B8" w:rsidRDefault="005A1410" w:rsidP="008B7CDC">
            <w:pPr>
              <w:tabs>
                <w:tab w:val="center" w:pos="4677"/>
                <w:tab w:val="right" w:pos="9355"/>
              </w:tabs>
              <w:spacing w:before="60" w:after="60"/>
              <w:rPr>
                <w:szCs w:val="22"/>
              </w:rPr>
            </w:pPr>
            <w:r w:rsidRPr="00B649B8">
              <w:rPr>
                <w:szCs w:val="22"/>
              </w:rPr>
              <w:t>Накопительный вклад, вклад до востребования, процентная ставка.</w:t>
            </w:r>
          </w:p>
        </w:tc>
      </w:tr>
      <w:tr w:rsidR="005A1410" w:rsidRPr="00B649B8" w:rsidTr="008B7CDC">
        <w:tc>
          <w:tcPr>
            <w:tcW w:w="2943" w:type="dxa"/>
          </w:tcPr>
          <w:p w:rsidR="005A1410" w:rsidRPr="00B649B8" w:rsidRDefault="005A1410" w:rsidP="008B7CDC">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tcPr>
          <w:p w:rsidR="005A1410" w:rsidRPr="00B649B8" w:rsidRDefault="005A1410" w:rsidP="00851845">
            <w:pPr>
              <w:pStyle w:val="a"/>
            </w:pPr>
            <w:r w:rsidRPr="00B649B8">
              <w:t>Отобрать несколько надежных банков на сайтах Центрального банка России (</w:t>
            </w:r>
            <w:hyperlink r:id="rId10" w:history="1">
              <w:r w:rsidRPr="00B649B8">
                <w:rPr>
                  <w:rStyle w:val="afff9"/>
                  <w:szCs w:val="22"/>
                  <w:lang w:val="en-US"/>
                </w:rPr>
                <w:t>www</w:t>
              </w:r>
              <w:r w:rsidRPr="00B649B8">
                <w:rPr>
                  <w:rStyle w:val="afff9"/>
                  <w:szCs w:val="22"/>
                </w:rPr>
                <w:t>.</w:t>
              </w:r>
              <w:r w:rsidRPr="00B649B8">
                <w:rPr>
                  <w:rStyle w:val="afff9"/>
                  <w:szCs w:val="22"/>
                  <w:lang w:val="en-US"/>
                </w:rPr>
                <w:t>cbr</w:t>
              </w:r>
              <w:r w:rsidRPr="00B649B8">
                <w:rPr>
                  <w:rStyle w:val="afff9"/>
                  <w:szCs w:val="22"/>
                </w:rPr>
                <w:t>.</w:t>
              </w:r>
              <w:r w:rsidRPr="00B649B8">
                <w:rPr>
                  <w:rStyle w:val="afff9"/>
                  <w:szCs w:val="22"/>
                  <w:lang w:val="en-US"/>
                </w:rPr>
                <w:t>ru</w:t>
              </w:r>
            </w:hyperlink>
            <w:r w:rsidRPr="00B649B8">
              <w:t>) АСВ (</w:t>
            </w:r>
            <w:hyperlink r:id="rId11" w:history="1">
              <w:r w:rsidR="00851845" w:rsidRPr="00851845">
                <w:rPr>
                  <w:rStyle w:val="afff9"/>
                </w:rPr>
                <w:t>asv.or</w:t>
              </w:r>
              <w:bookmarkStart w:id="5" w:name="_GoBack"/>
              <w:bookmarkEnd w:id="5"/>
              <w:r w:rsidR="00851845" w:rsidRPr="00851845">
                <w:rPr>
                  <w:rStyle w:val="afff9"/>
                </w:rPr>
                <w:t>g</w:t>
              </w:r>
              <w:r w:rsidR="00851845" w:rsidRPr="00851845">
                <w:rPr>
                  <w:rStyle w:val="afff9"/>
                </w:rPr>
                <w:t>.ru</w:t>
              </w:r>
            </w:hyperlink>
            <w:r w:rsidRPr="00B649B8">
              <w:t xml:space="preserve">). </w:t>
            </w:r>
          </w:p>
          <w:p w:rsidR="005A1410" w:rsidRPr="00B649B8" w:rsidRDefault="005A1410" w:rsidP="00877E1A">
            <w:pPr>
              <w:pStyle w:val="a"/>
            </w:pPr>
            <w:r w:rsidRPr="00B649B8">
              <w:t>Выбрать тип вклада, который соответствует целям вкладчика. Решается практическая задача: «Какой вклад подойдет Полине, Никите и Сергею Алексеевичу?»</w:t>
            </w:r>
          </w:p>
          <w:p w:rsidR="005A1410" w:rsidRPr="00B649B8" w:rsidRDefault="005A1410" w:rsidP="00877E1A">
            <w:pPr>
              <w:pStyle w:val="a"/>
            </w:pPr>
            <w:r w:rsidRPr="00B649B8">
              <w:t>Сравнить условия вкладов в отобранных банках.</w:t>
            </w:r>
          </w:p>
        </w:tc>
      </w:tr>
    </w:tbl>
    <w:p w:rsidR="005A1410" w:rsidRPr="00B649B8" w:rsidRDefault="005A1410" w:rsidP="005A1410">
      <w:pPr>
        <w:spacing w:after="0"/>
        <w:rPr>
          <w:b/>
          <w:szCs w:val="22"/>
        </w:rPr>
      </w:pPr>
      <w:r w:rsidRPr="00B649B8">
        <w:rPr>
          <w:b/>
          <w:szCs w:val="22"/>
        </w:rPr>
        <w:t>Место в тематическом плане занятий</w:t>
      </w:r>
    </w:p>
    <w:p w:rsidR="005A1410" w:rsidRPr="00B649B8" w:rsidRDefault="005A1410" w:rsidP="005A1410">
      <w:pPr>
        <w:spacing w:after="0"/>
        <w:ind w:firstLine="709"/>
        <w:rPr>
          <w:szCs w:val="22"/>
        </w:rPr>
      </w:pPr>
      <w:proofErr w:type="gramStart"/>
      <w:r w:rsidRPr="00B649B8">
        <w:rPr>
          <w:szCs w:val="22"/>
        </w:rPr>
        <w:t xml:space="preserve">Видеоматериал иллюстрирует тему занятия 3 «Проценты по вкладу: большие и маленькие» модуля 1 «Банки: чем они могут быть полезны в жизни» учебной программы (Ю. Брехова, А. </w:t>
      </w:r>
      <w:proofErr w:type="spellStart"/>
      <w:r w:rsidRPr="00B649B8">
        <w:rPr>
          <w:szCs w:val="22"/>
        </w:rPr>
        <w:t>А</w:t>
      </w:r>
      <w:r w:rsidRPr="00B649B8">
        <w:rPr>
          <w:szCs w:val="22"/>
        </w:rPr>
        <w:t>л</w:t>
      </w:r>
      <w:r w:rsidRPr="00B649B8">
        <w:rPr>
          <w:szCs w:val="22"/>
        </w:rPr>
        <w:t>мосов</w:t>
      </w:r>
      <w:proofErr w:type="spellEnd"/>
      <w:r w:rsidRPr="00B649B8">
        <w:rPr>
          <w:szCs w:val="22"/>
        </w:rPr>
        <w:t>, Д. Завьялов «Финансовая грамотность: учебная программа. 10, 11 классы») и соответств</w:t>
      </w:r>
      <w:r w:rsidRPr="00B649B8">
        <w:rPr>
          <w:szCs w:val="22"/>
        </w:rPr>
        <w:t>у</w:t>
      </w:r>
      <w:r w:rsidRPr="00B649B8">
        <w:rPr>
          <w:szCs w:val="22"/>
        </w:rPr>
        <w:t>ющую тему занятия 3 «Как сберечь накопления с помощью депозитов» модуля 1 «Банки: чем они могут быть полезны в жизни» учебного пособия Ю.</w:t>
      </w:r>
      <w:proofErr w:type="gramEnd"/>
      <w:r w:rsidRPr="00B649B8">
        <w:rPr>
          <w:szCs w:val="22"/>
        </w:rPr>
        <w:t xml:space="preserve"> </w:t>
      </w:r>
      <w:proofErr w:type="spellStart"/>
      <w:proofErr w:type="gramStart"/>
      <w:r w:rsidRPr="00B649B8">
        <w:rPr>
          <w:szCs w:val="22"/>
        </w:rPr>
        <w:t>Бреховой</w:t>
      </w:r>
      <w:proofErr w:type="spellEnd"/>
      <w:r w:rsidRPr="00B649B8">
        <w:rPr>
          <w:szCs w:val="22"/>
        </w:rPr>
        <w:t xml:space="preserve">, А. </w:t>
      </w:r>
      <w:proofErr w:type="spellStart"/>
      <w:r w:rsidRPr="00B649B8">
        <w:rPr>
          <w:szCs w:val="22"/>
        </w:rPr>
        <w:t>Алмосова</w:t>
      </w:r>
      <w:proofErr w:type="spellEnd"/>
      <w:r w:rsidRPr="00B649B8">
        <w:rPr>
          <w:szCs w:val="22"/>
        </w:rPr>
        <w:t>, Д. Завьялова «Фина</w:t>
      </w:r>
      <w:r w:rsidRPr="00B649B8">
        <w:rPr>
          <w:szCs w:val="22"/>
        </w:rPr>
        <w:t>н</w:t>
      </w:r>
      <w:r w:rsidRPr="00B649B8">
        <w:rPr>
          <w:szCs w:val="22"/>
        </w:rPr>
        <w:t>совая грамотность: материалы для учащихся. 10-11 классы»).</w:t>
      </w:r>
      <w:proofErr w:type="gramEnd"/>
    </w:p>
    <w:p w:rsidR="005A1410" w:rsidRPr="00B649B8" w:rsidRDefault="005A1410" w:rsidP="005A1410">
      <w:pPr>
        <w:spacing w:after="0"/>
        <w:ind w:firstLine="709"/>
        <w:rPr>
          <w:szCs w:val="22"/>
        </w:rPr>
      </w:pPr>
      <w:proofErr w:type="gramStart"/>
      <w:r w:rsidRPr="00B649B8">
        <w:rPr>
          <w:szCs w:val="22"/>
        </w:rPr>
        <w:t>К видеоматериалу можно вернуться при изучении материалов занятия 3 «Какие бывают банковские вклады и каковы их условия» занятия 4 «От чего зависят ставки по вкладам» и части</w:t>
      </w:r>
      <w:r w:rsidRPr="00B649B8">
        <w:rPr>
          <w:szCs w:val="22"/>
        </w:rPr>
        <w:t>ч</w:t>
      </w:r>
      <w:r w:rsidRPr="00B649B8">
        <w:rPr>
          <w:szCs w:val="22"/>
        </w:rPr>
        <w:t xml:space="preserve">но занятия 5 «Как выбрать вклад и оформить документы» модуля 1 «Банки: чем они могут быть полезны в жизни» учебной программы (Е. </w:t>
      </w:r>
      <w:proofErr w:type="spellStart"/>
      <w:r w:rsidRPr="00B649B8">
        <w:rPr>
          <w:szCs w:val="22"/>
        </w:rPr>
        <w:t>Лавренова</w:t>
      </w:r>
      <w:proofErr w:type="spellEnd"/>
      <w:r w:rsidRPr="00B649B8">
        <w:rPr>
          <w:szCs w:val="22"/>
        </w:rPr>
        <w:t xml:space="preserve"> «Финансовая грамотность: учебная пр</w:t>
      </w:r>
      <w:r w:rsidRPr="00B649B8">
        <w:rPr>
          <w:szCs w:val="22"/>
        </w:rPr>
        <w:t>о</w:t>
      </w:r>
      <w:r w:rsidRPr="00B649B8">
        <w:rPr>
          <w:szCs w:val="22"/>
        </w:rPr>
        <w:t>грамма. 10, 11 классы, социально-экономический профиль») и соответствующих</w:t>
      </w:r>
      <w:proofErr w:type="gramEnd"/>
      <w:r w:rsidRPr="00B649B8">
        <w:rPr>
          <w:szCs w:val="22"/>
        </w:rPr>
        <w:t xml:space="preserve"> тем занятий «От чего зависят ставки по вкладам» и «Как выбрать вклад и оформить документы» соответствующего модуля учебного пособия (А. Киреев «Финансовая грамотность: материалы для учащихся. 10, 11 классы, социально-экономический профиль»).</w:t>
      </w:r>
    </w:p>
    <w:p w:rsidR="005A1410" w:rsidRPr="00B649B8" w:rsidRDefault="005A1410" w:rsidP="005A1410">
      <w:pPr>
        <w:spacing w:after="0"/>
        <w:ind w:firstLine="709"/>
        <w:rPr>
          <w:szCs w:val="22"/>
        </w:rPr>
      </w:pPr>
      <w:r w:rsidRPr="00B649B8">
        <w:rPr>
          <w:szCs w:val="22"/>
        </w:rPr>
        <w:t>Кроме того, видеоматериал иллюстрирует тему «Банковская система России. Текущие сч</w:t>
      </w:r>
      <w:r w:rsidRPr="00B649B8">
        <w:rPr>
          <w:szCs w:val="22"/>
        </w:rPr>
        <w:t>е</w:t>
      </w:r>
      <w:r w:rsidRPr="00B649B8">
        <w:rPr>
          <w:szCs w:val="22"/>
        </w:rPr>
        <w:t xml:space="preserve">та и дебетовые карты. Сберегательные вклады: как они работают. </w:t>
      </w:r>
      <w:proofErr w:type="gramStart"/>
      <w:r w:rsidRPr="00B649B8">
        <w:rPr>
          <w:szCs w:val="22"/>
        </w:rPr>
        <w:t>Как сделать выбор» раздела 1 «Банки: чем они могут быть полезны в жизни» учебной программы СПО (А. Жданова, М. Зятьков «Финансовая грамотность: учебная программа.</w:t>
      </w:r>
      <w:proofErr w:type="gramEnd"/>
      <w:r w:rsidRPr="00B649B8">
        <w:rPr>
          <w:szCs w:val="22"/>
        </w:rPr>
        <w:t xml:space="preserve"> </w:t>
      </w:r>
      <w:proofErr w:type="gramStart"/>
      <w:r w:rsidRPr="00B649B8">
        <w:rPr>
          <w:szCs w:val="22"/>
        </w:rPr>
        <w:t>СПО», 1 вариант 34 часа).</w:t>
      </w:r>
      <w:proofErr w:type="gramEnd"/>
    </w:p>
    <w:p w:rsidR="005A1410" w:rsidRPr="00B649B8" w:rsidRDefault="005A1410" w:rsidP="005A1410">
      <w:pPr>
        <w:spacing w:after="0"/>
        <w:ind w:firstLine="709"/>
        <w:rPr>
          <w:szCs w:val="22"/>
          <w:vertAlign w:val="superscript"/>
        </w:rPr>
      </w:pPr>
      <w:proofErr w:type="gramStart"/>
      <w:r w:rsidRPr="00B649B8">
        <w:rPr>
          <w:szCs w:val="22"/>
        </w:rPr>
        <w:t>Тема раскрыта в учебном пособии (А. Жданова, Е. Савицкая «Финансовая грамотность: материалы для обучающихся.</w:t>
      </w:r>
      <w:proofErr w:type="gramEnd"/>
      <w:r w:rsidRPr="00B649B8">
        <w:rPr>
          <w:szCs w:val="22"/>
        </w:rPr>
        <w:t xml:space="preserve"> </w:t>
      </w:r>
      <w:proofErr w:type="gramStart"/>
      <w:r w:rsidRPr="00B649B8">
        <w:rPr>
          <w:szCs w:val="22"/>
        </w:rPr>
        <w:t>СПО) на занятиях «Сберегательные вклады: как они работают» и «Сберегательные вклады: как сделать выбор» модуля 1 «Банки: чем они могут быть полезны в жизни».</w:t>
      </w:r>
      <w:proofErr w:type="gramEnd"/>
    </w:p>
    <w:p w:rsidR="005A1410" w:rsidRPr="00B649B8" w:rsidRDefault="005A1410" w:rsidP="005A1410">
      <w:pPr>
        <w:spacing w:after="0"/>
        <w:rPr>
          <w:b/>
          <w:szCs w:val="22"/>
        </w:rPr>
      </w:pPr>
      <w:r w:rsidRPr="00B649B8">
        <w:rPr>
          <w:b/>
          <w:szCs w:val="22"/>
        </w:rPr>
        <w:t>Образовательная цель демонстрации видеоматериала</w:t>
      </w:r>
    </w:p>
    <w:p w:rsidR="005A1410" w:rsidRPr="00B649B8" w:rsidRDefault="005A1410" w:rsidP="005A1410">
      <w:pPr>
        <w:spacing w:after="0"/>
        <w:ind w:firstLine="709"/>
        <w:rPr>
          <w:szCs w:val="22"/>
        </w:rPr>
      </w:pPr>
      <w:r w:rsidRPr="00B649B8">
        <w:rPr>
          <w:szCs w:val="22"/>
        </w:rPr>
        <w:t xml:space="preserve">В соответствии с учебной программой (Ю. Брехова, А. </w:t>
      </w:r>
      <w:proofErr w:type="spellStart"/>
      <w:r w:rsidRPr="00B649B8">
        <w:rPr>
          <w:szCs w:val="22"/>
        </w:rPr>
        <w:t>Алмосов</w:t>
      </w:r>
      <w:proofErr w:type="spellEnd"/>
      <w:r w:rsidRPr="00B649B8">
        <w:rPr>
          <w:szCs w:val="22"/>
        </w:rPr>
        <w:t>, Д. Завьялов «Финансовая грамотность: учебная программа. 10, 11 классы») занятие предназначено для выработки у учащи</w:t>
      </w:r>
      <w:r w:rsidRPr="00B649B8">
        <w:rPr>
          <w:szCs w:val="22"/>
        </w:rPr>
        <w:t>х</w:t>
      </w:r>
      <w:r w:rsidRPr="00B649B8">
        <w:rPr>
          <w:szCs w:val="22"/>
        </w:rPr>
        <w:t>ся личностных установок, умений и компетенций.</w:t>
      </w:r>
    </w:p>
    <w:p w:rsidR="005A1410" w:rsidRPr="00B649B8" w:rsidRDefault="005A1410" w:rsidP="005A1410">
      <w:pPr>
        <w:spacing w:after="0"/>
        <w:ind w:firstLine="709"/>
        <w:rPr>
          <w:szCs w:val="22"/>
        </w:rPr>
      </w:pPr>
      <w:r w:rsidRPr="00B649B8">
        <w:rPr>
          <w:szCs w:val="22"/>
        </w:rPr>
        <w:lastRenderedPageBreak/>
        <w:t>Показ видеоматериала поможет сформировать базовые понятия и знания, а именно: вклад, банковский процент (номинальная, реальная и эффективная процентная ставка), договор банко</w:t>
      </w:r>
      <w:r w:rsidRPr="00B649B8">
        <w:rPr>
          <w:szCs w:val="22"/>
        </w:rPr>
        <w:t>в</w:t>
      </w:r>
      <w:r w:rsidRPr="00B649B8">
        <w:rPr>
          <w:szCs w:val="22"/>
        </w:rPr>
        <w:t>ского вклада, срок вклада, вклад до востребования, срочный вклад, другие виды вкладов.</w:t>
      </w:r>
    </w:p>
    <w:p w:rsidR="005A1410" w:rsidRPr="00B649B8" w:rsidRDefault="005A1410" w:rsidP="005A1410">
      <w:pPr>
        <w:spacing w:after="0"/>
        <w:ind w:firstLine="709"/>
        <w:rPr>
          <w:szCs w:val="22"/>
        </w:rPr>
      </w:pPr>
      <w:proofErr w:type="gramStart"/>
      <w:r w:rsidRPr="00B649B8">
        <w:rPr>
          <w:szCs w:val="22"/>
        </w:rPr>
        <w:t>Использование анимированной презентации помогает учителю в формировании у обуч</w:t>
      </w:r>
      <w:r w:rsidRPr="00B649B8">
        <w:rPr>
          <w:szCs w:val="22"/>
        </w:rPr>
        <w:t>а</w:t>
      </w:r>
      <w:r w:rsidRPr="00B649B8">
        <w:rPr>
          <w:szCs w:val="22"/>
        </w:rPr>
        <w:t>ющихся личностных установок: понимание принципа хранения денег на банковском счёте; пон</w:t>
      </w:r>
      <w:r w:rsidRPr="00B649B8">
        <w:rPr>
          <w:szCs w:val="22"/>
        </w:rPr>
        <w:t>и</w:t>
      </w:r>
      <w:r w:rsidRPr="00B649B8">
        <w:rPr>
          <w:szCs w:val="22"/>
        </w:rPr>
        <w:t>мание, что банковский вклад — это источник ресурсов для банка, за счёт которого банк проводит свои активные операции; понимание того, что доходность вклада зависит от срока его размещ</w:t>
      </w:r>
      <w:r w:rsidRPr="00B649B8">
        <w:rPr>
          <w:szCs w:val="22"/>
        </w:rPr>
        <w:t>е</w:t>
      </w:r>
      <w:r w:rsidRPr="00B649B8">
        <w:rPr>
          <w:szCs w:val="22"/>
        </w:rPr>
        <w:t>ния; понимание сути банковских вкладов и зависимости доходности от многих условий;</w:t>
      </w:r>
      <w:proofErr w:type="gramEnd"/>
      <w:r w:rsidRPr="00B649B8">
        <w:rPr>
          <w:szCs w:val="22"/>
        </w:rPr>
        <w:t xml:space="preserve"> поним</w:t>
      </w:r>
      <w:r w:rsidRPr="00B649B8">
        <w:rPr>
          <w:szCs w:val="22"/>
        </w:rPr>
        <w:t>а</w:t>
      </w:r>
      <w:r w:rsidRPr="00B649B8">
        <w:rPr>
          <w:szCs w:val="22"/>
        </w:rPr>
        <w:t>ние отличий условий депозита до востребования и условий срочного вклада; понимание отличий в начислении процентов по вкладу по формуле простых и по формуле сложных процентов.</w:t>
      </w:r>
    </w:p>
    <w:p w:rsidR="005A1410" w:rsidRPr="00B649B8" w:rsidRDefault="005A1410" w:rsidP="005A1410">
      <w:pPr>
        <w:spacing w:after="0"/>
        <w:ind w:firstLine="709"/>
        <w:rPr>
          <w:szCs w:val="22"/>
        </w:rPr>
      </w:pPr>
      <w:proofErr w:type="gramStart"/>
      <w:r w:rsidRPr="00B649B8">
        <w:rPr>
          <w:szCs w:val="22"/>
        </w:rPr>
        <w:t>Использование видеоматериала позволяет сформировать умение производить расчёты с использованием формул процентов, рассчитывать с использованием номинальной, реальной и э</w:t>
      </w:r>
      <w:r w:rsidRPr="00B649B8">
        <w:rPr>
          <w:szCs w:val="22"/>
        </w:rPr>
        <w:t>ф</w:t>
      </w:r>
      <w:r w:rsidRPr="00B649B8">
        <w:rPr>
          <w:szCs w:val="22"/>
        </w:rPr>
        <w:t>фективной процентных ставок, а также компетенции: знание, как сравнить условия по депозитам для выбора оптимального варианта решения своих финансовых задач, и знание, как анализировать договор банковского вклада и какие этапы необходимо пройти для верного выбора банка и вклада.</w:t>
      </w:r>
      <w:proofErr w:type="gramEnd"/>
    </w:p>
    <w:p w:rsidR="005A1410" w:rsidRPr="00B649B8" w:rsidRDefault="005A1410" w:rsidP="005A1410">
      <w:pPr>
        <w:spacing w:after="0"/>
        <w:ind w:firstLine="709"/>
        <w:rPr>
          <w:szCs w:val="22"/>
        </w:rPr>
      </w:pPr>
      <w:r w:rsidRPr="00B649B8">
        <w:rPr>
          <w:szCs w:val="22"/>
        </w:rPr>
        <w:t xml:space="preserve">Демонстрация Серии помогает формировать перечисленные выше знания, умения, навыки и при работе с учебными программами в редакции Е. </w:t>
      </w:r>
      <w:proofErr w:type="spellStart"/>
      <w:r w:rsidRPr="00B649B8">
        <w:rPr>
          <w:szCs w:val="22"/>
        </w:rPr>
        <w:t>Лавреновой</w:t>
      </w:r>
      <w:proofErr w:type="spellEnd"/>
      <w:r w:rsidRPr="00B649B8">
        <w:rPr>
          <w:szCs w:val="22"/>
        </w:rPr>
        <w:t xml:space="preserve"> для 10-11 классов соц</w:t>
      </w:r>
      <w:proofErr w:type="gramStart"/>
      <w:r w:rsidRPr="00B649B8">
        <w:rPr>
          <w:szCs w:val="22"/>
        </w:rPr>
        <w:t>.-</w:t>
      </w:r>
      <w:proofErr w:type="gramEnd"/>
      <w:r w:rsidRPr="00B649B8">
        <w:rPr>
          <w:szCs w:val="22"/>
        </w:rPr>
        <w:t>эконом. профиля, а также А. Ждановой для СПО.</w:t>
      </w:r>
    </w:p>
    <w:p w:rsidR="005A1410" w:rsidRPr="00B649B8" w:rsidRDefault="005A1410" w:rsidP="005A1410">
      <w:pPr>
        <w:spacing w:after="0"/>
        <w:rPr>
          <w:b/>
          <w:szCs w:val="22"/>
        </w:rPr>
      </w:pPr>
      <w:r w:rsidRPr="00B649B8">
        <w:rPr>
          <w:b/>
          <w:szCs w:val="22"/>
        </w:rPr>
        <w:t>Краткое описание</w:t>
      </w:r>
    </w:p>
    <w:p w:rsidR="005A1410" w:rsidRPr="00B649B8" w:rsidRDefault="005A1410" w:rsidP="005A1410">
      <w:pPr>
        <w:spacing w:after="0"/>
        <w:ind w:firstLine="709"/>
        <w:rPr>
          <w:szCs w:val="22"/>
        </w:rPr>
      </w:pPr>
      <w:r w:rsidRPr="00B649B8">
        <w:rPr>
          <w:szCs w:val="22"/>
        </w:rPr>
        <w:t>Задача презентации — дать учащимся представление о банковском вкладе, как одной из главных услуг, которую коммерческий банк предоставляет гражданам и организациям. Показана разница между обычным банковским счетом и депозитом. Презентация подробно разъясняет о</w:t>
      </w:r>
      <w:r w:rsidRPr="00B649B8">
        <w:rPr>
          <w:szCs w:val="22"/>
        </w:rPr>
        <w:t>т</w:t>
      </w:r>
      <w:r w:rsidRPr="00B649B8">
        <w:rPr>
          <w:szCs w:val="22"/>
        </w:rPr>
        <w:t xml:space="preserve">личительные особенности двух основных видов банковских вкладов: срочного вклада и вклада до востребования, а также «промежуточных» вариантов — вкладов, допускающих </w:t>
      </w:r>
      <w:proofErr w:type="spellStart"/>
      <w:r w:rsidRPr="00B649B8">
        <w:rPr>
          <w:szCs w:val="22"/>
        </w:rPr>
        <w:t>довнесение</w:t>
      </w:r>
      <w:proofErr w:type="spellEnd"/>
      <w:r w:rsidRPr="00B649B8">
        <w:rPr>
          <w:szCs w:val="22"/>
        </w:rPr>
        <w:t xml:space="preserve"> и ч</w:t>
      </w:r>
      <w:r w:rsidRPr="00B649B8">
        <w:rPr>
          <w:szCs w:val="22"/>
        </w:rPr>
        <w:t>а</w:t>
      </w:r>
      <w:r w:rsidRPr="00B649B8">
        <w:rPr>
          <w:szCs w:val="22"/>
        </w:rPr>
        <w:t>стичное снятие денег. Вводится понятие «процентной ставки» и рассматриваются ее виды: ном</w:t>
      </w:r>
      <w:r w:rsidRPr="00B649B8">
        <w:rPr>
          <w:szCs w:val="22"/>
        </w:rPr>
        <w:t>и</w:t>
      </w:r>
      <w:r w:rsidRPr="00B649B8">
        <w:rPr>
          <w:szCs w:val="22"/>
        </w:rPr>
        <w:t>нальная, реальная и эффективная ставка. Показано, как считаются проценты по вкладу.</w:t>
      </w:r>
    </w:p>
    <w:p w:rsidR="005A1410" w:rsidRPr="00B649B8" w:rsidRDefault="005A1410" w:rsidP="005A1410">
      <w:pPr>
        <w:spacing w:after="0"/>
        <w:ind w:firstLine="709"/>
        <w:rPr>
          <w:szCs w:val="22"/>
        </w:rPr>
      </w:pPr>
      <w:r w:rsidRPr="00B649B8">
        <w:rPr>
          <w:szCs w:val="22"/>
        </w:rPr>
        <w:t>На конкретных примерах презентация детально демонстрирует, что необходимо учитывать при выборе банка, и как выбирать условия вклада. Показывая, что банковский вклад — удобный инструмент, чтобы делать сбережения, презентация подчеркивает при этом необходимость опр</w:t>
      </w:r>
      <w:r w:rsidRPr="00B649B8">
        <w:rPr>
          <w:szCs w:val="22"/>
        </w:rPr>
        <w:t>е</w:t>
      </w:r>
      <w:r w:rsidRPr="00B649B8">
        <w:rPr>
          <w:szCs w:val="22"/>
        </w:rPr>
        <w:t>делить цели сбережений и решить, какой тип вклада лучше подходит для их достижения.</w:t>
      </w:r>
    </w:p>
    <w:p w:rsidR="005A1410" w:rsidRPr="00B649B8" w:rsidRDefault="005A1410" w:rsidP="005A1410">
      <w:pPr>
        <w:spacing w:after="0"/>
        <w:rPr>
          <w:b/>
          <w:szCs w:val="22"/>
        </w:rPr>
      </w:pPr>
      <w:r w:rsidRPr="00B649B8">
        <w:rPr>
          <w:b/>
          <w:szCs w:val="22"/>
        </w:rPr>
        <w:t>Варианты использования в учебном процессе</w:t>
      </w:r>
    </w:p>
    <w:p w:rsidR="005A1410" w:rsidRPr="00B649B8" w:rsidRDefault="005A1410" w:rsidP="005A1410">
      <w:pPr>
        <w:spacing w:after="0"/>
        <w:ind w:firstLine="709"/>
        <w:rPr>
          <w:szCs w:val="22"/>
        </w:rPr>
      </w:pPr>
      <w:r w:rsidRPr="00B649B8">
        <w:rPr>
          <w:szCs w:val="22"/>
        </w:rPr>
        <w:t xml:space="preserve">При проведении уроков </w:t>
      </w:r>
      <w:r w:rsidRPr="00877E1A">
        <w:rPr>
          <w:szCs w:val="22"/>
        </w:rPr>
        <w:t xml:space="preserve">по учебному пособию Ю. </w:t>
      </w:r>
      <w:proofErr w:type="spellStart"/>
      <w:r w:rsidRPr="00877E1A">
        <w:rPr>
          <w:szCs w:val="22"/>
        </w:rPr>
        <w:t>Бреховой</w:t>
      </w:r>
      <w:proofErr w:type="spellEnd"/>
      <w:r w:rsidRPr="00877E1A">
        <w:rPr>
          <w:szCs w:val="22"/>
        </w:rPr>
        <w:t xml:space="preserve">, А. </w:t>
      </w:r>
      <w:proofErr w:type="spellStart"/>
      <w:r w:rsidRPr="00877E1A">
        <w:rPr>
          <w:szCs w:val="22"/>
        </w:rPr>
        <w:t>Алмосова</w:t>
      </w:r>
      <w:proofErr w:type="spellEnd"/>
      <w:r w:rsidRPr="00877E1A">
        <w:rPr>
          <w:szCs w:val="22"/>
        </w:rPr>
        <w:t xml:space="preserve">, Д. Завьялова «Финансовая грамотность: материалы для учащихся. 10-11 классы» учитель пользуется пособием Ю. </w:t>
      </w:r>
      <w:proofErr w:type="spellStart"/>
      <w:r w:rsidRPr="00877E1A">
        <w:rPr>
          <w:szCs w:val="22"/>
        </w:rPr>
        <w:t>Бреховой</w:t>
      </w:r>
      <w:proofErr w:type="spellEnd"/>
      <w:r w:rsidRPr="00877E1A">
        <w:rPr>
          <w:szCs w:val="22"/>
        </w:rPr>
        <w:t xml:space="preserve">, А. </w:t>
      </w:r>
      <w:proofErr w:type="spellStart"/>
      <w:r w:rsidRPr="00877E1A">
        <w:rPr>
          <w:szCs w:val="22"/>
        </w:rPr>
        <w:t>Алмосова</w:t>
      </w:r>
      <w:proofErr w:type="spellEnd"/>
      <w:r w:rsidRPr="00877E1A">
        <w:rPr>
          <w:szCs w:val="22"/>
        </w:rPr>
        <w:t>, Д. Завьялова «Финансовая грамотность: методические</w:t>
      </w:r>
      <w:r w:rsidRPr="00B649B8">
        <w:rPr>
          <w:szCs w:val="22"/>
        </w:rPr>
        <w:t xml:space="preserve"> рекомендации для учителя. 10-11 классы». Это пособие содержит сценарий занятия 3 «Проценты по вкладу: большие и маленькие» модуля 1 «Банки: чем они могут быть полезны в жизни». В соответствии с данным сценарием видеоматериал целесообразно продемонстрировать в самом начале занятия на шаге 1 «Постановка практической задачи».</w:t>
      </w:r>
    </w:p>
    <w:p w:rsidR="005A1410" w:rsidRPr="00B649B8" w:rsidRDefault="005A1410" w:rsidP="005A1410">
      <w:pPr>
        <w:spacing w:after="0"/>
        <w:ind w:firstLine="709"/>
        <w:rPr>
          <w:szCs w:val="22"/>
        </w:rPr>
      </w:pPr>
      <w:r w:rsidRPr="00B649B8">
        <w:rPr>
          <w:szCs w:val="22"/>
        </w:rPr>
        <w:t xml:space="preserve">При проведении </w:t>
      </w:r>
      <w:r w:rsidRPr="00877E1A">
        <w:rPr>
          <w:szCs w:val="22"/>
        </w:rPr>
        <w:t>уроков по учебному пособию (А. Киреев «Финансовая грамотность: мат</w:t>
      </w:r>
      <w:r w:rsidRPr="00877E1A">
        <w:rPr>
          <w:szCs w:val="22"/>
        </w:rPr>
        <w:t>е</w:t>
      </w:r>
      <w:r w:rsidRPr="00877E1A">
        <w:rPr>
          <w:szCs w:val="22"/>
        </w:rPr>
        <w:t>риалы для учащихся. 10-11 классы, социально-экономический профиль») учитель пользуется м</w:t>
      </w:r>
      <w:r w:rsidRPr="00877E1A">
        <w:rPr>
          <w:szCs w:val="22"/>
        </w:rPr>
        <w:t>е</w:t>
      </w:r>
      <w:r w:rsidRPr="00877E1A">
        <w:rPr>
          <w:szCs w:val="22"/>
        </w:rPr>
        <w:t xml:space="preserve">тодическим пособием Е. </w:t>
      </w:r>
      <w:proofErr w:type="spellStart"/>
      <w:r w:rsidRPr="00877E1A">
        <w:rPr>
          <w:szCs w:val="22"/>
        </w:rPr>
        <w:t>Лавреновой</w:t>
      </w:r>
      <w:proofErr w:type="spellEnd"/>
      <w:r w:rsidRPr="00877E1A">
        <w:rPr>
          <w:szCs w:val="22"/>
        </w:rPr>
        <w:t xml:space="preserve"> «Финансовая грамотность: методические рекомендации для учителя. 10-11 классы, социально-экономический профиль»</w:t>
      </w:r>
      <w:r w:rsidRPr="00877E1A">
        <w:rPr>
          <w:bCs/>
          <w:szCs w:val="22"/>
        </w:rPr>
        <w:t xml:space="preserve">. Методическое пособие содержит сценарии занятий </w:t>
      </w:r>
      <w:r w:rsidRPr="00877E1A">
        <w:rPr>
          <w:szCs w:val="22"/>
        </w:rPr>
        <w:t xml:space="preserve">3 «Какие бывают банковские </w:t>
      </w:r>
      <w:proofErr w:type="gramStart"/>
      <w:r w:rsidRPr="00877E1A">
        <w:rPr>
          <w:szCs w:val="22"/>
        </w:rPr>
        <w:t>вклады</w:t>
      </w:r>
      <w:proofErr w:type="gramEnd"/>
      <w:r w:rsidRPr="00877E1A">
        <w:rPr>
          <w:szCs w:val="22"/>
        </w:rPr>
        <w:t xml:space="preserve"> и </w:t>
      </w:r>
      <w:proofErr w:type="gramStart"/>
      <w:r w:rsidRPr="00877E1A">
        <w:rPr>
          <w:szCs w:val="22"/>
        </w:rPr>
        <w:t>каковы</w:t>
      </w:r>
      <w:proofErr w:type="gramEnd"/>
      <w:r w:rsidRPr="00877E1A">
        <w:rPr>
          <w:szCs w:val="22"/>
        </w:rPr>
        <w:t xml:space="preserve"> их условия», 4</w:t>
      </w:r>
      <w:r w:rsidRPr="00B649B8">
        <w:rPr>
          <w:szCs w:val="22"/>
        </w:rPr>
        <w:t xml:space="preserve"> «От чего зависят ставки по вкладам» и занятия 5 «Как выбрать вклад и оформить документы». С учетом сценариев занятий 3 и 4 рекомендуется показ соответствующих частей на начальном этапе, на шаге 1 «П</w:t>
      </w:r>
      <w:r w:rsidRPr="00B649B8">
        <w:rPr>
          <w:szCs w:val="22"/>
        </w:rPr>
        <w:t>о</w:t>
      </w:r>
      <w:r w:rsidRPr="00B649B8">
        <w:rPr>
          <w:szCs w:val="22"/>
        </w:rPr>
        <w:t xml:space="preserve">становка практической и учебной задач». С учетом того, что для занятия 5 существует материал о надежности вкладов (анимированная презентация «Как защитить деньги на банковском вкладе?»), </w:t>
      </w:r>
      <w:r w:rsidRPr="00B649B8">
        <w:rPr>
          <w:szCs w:val="22"/>
        </w:rPr>
        <w:lastRenderedPageBreak/>
        <w:t>часть презентации «Банковский вклад: проценты, условия, выбор» необходимо показать на шаге 1 «Постановка практической и учебной задач».</w:t>
      </w:r>
    </w:p>
    <w:p w:rsidR="005A1410" w:rsidRPr="00B649B8" w:rsidRDefault="005A1410" w:rsidP="005A1410">
      <w:pPr>
        <w:spacing w:after="0"/>
        <w:ind w:firstLine="709"/>
        <w:rPr>
          <w:szCs w:val="22"/>
        </w:rPr>
      </w:pPr>
      <w:r w:rsidRPr="00B649B8">
        <w:rPr>
          <w:szCs w:val="22"/>
        </w:rPr>
        <w:t xml:space="preserve">При </w:t>
      </w:r>
      <w:r w:rsidRPr="00877E1A">
        <w:rPr>
          <w:szCs w:val="22"/>
        </w:rPr>
        <w:t xml:space="preserve">проведении уроков по учебному пособию по финансовой грамотности для СПО А. Ждановой, Е. Савицкой учитель пользуется методическим пособием </w:t>
      </w:r>
      <w:r w:rsidRPr="00877E1A">
        <w:rPr>
          <w:bCs/>
          <w:szCs w:val="22"/>
        </w:rPr>
        <w:t xml:space="preserve">А. Ждановой М. </w:t>
      </w:r>
      <w:proofErr w:type="spellStart"/>
      <w:r w:rsidRPr="00877E1A">
        <w:rPr>
          <w:bCs/>
          <w:szCs w:val="22"/>
        </w:rPr>
        <w:t>Зятькова</w:t>
      </w:r>
      <w:proofErr w:type="spellEnd"/>
      <w:r w:rsidRPr="00877E1A">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877E1A">
        <w:rPr>
          <w:szCs w:val="22"/>
        </w:rPr>
        <w:t>Сберегательные вклады</w:t>
      </w:r>
      <w:r w:rsidRPr="00B649B8">
        <w:rPr>
          <w:szCs w:val="22"/>
        </w:rPr>
        <w:t>: как они работают» и «Как сделать выбор». С учетом этого сценария рекомендуется показ частей материала на вторых этапах «П</w:t>
      </w:r>
      <w:r w:rsidRPr="00B649B8">
        <w:rPr>
          <w:szCs w:val="22"/>
        </w:rPr>
        <w:t>о</w:t>
      </w:r>
      <w:r w:rsidRPr="00B649B8">
        <w:rPr>
          <w:szCs w:val="22"/>
        </w:rPr>
        <w:t>становка учебных целей».</w:t>
      </w:r>
    </w:p>
    <w:p w:rsidR="005A1410" w:rsidRPr="00B649B8" w:rsidRDefault="005A1410" w:rsidP="005A1410">
      <w:pPr>
        <w:spacing w:after="0"/>
        <w:ind w:firstLine="709"/>
        <w:rPr>
          <w:szCs w:val="22"/>
        </w:rPr>
      </w:pPr>
      <w:r w:rsidRPr="00B649B8">
        <w:rPr>
          <w:szCs w:val="22"/>
        </w:rPr>
        <w:t>Настоящий видеоматериал рекомендуется к использованию совместно с короткометра</w:t>
      </w:r>
      <w:r w:rsidRPr="00B649B8">
        <w:rPr>
          <w:szCs w:val="22"/>
        </w:rPr>
        <w:t>ж</w:t>
      </w:r>
      <w:r w:rsidRPr="00B649B8">
        <w:rPr>
          <w:szCs w:val="22"/>
        </w:rPr>
        <w:t xml:space="preserve">ным художественным фильмом «Как сохранить сбережения» и анимированной презентацией «Как защитить деньги на банковском вкладе?». </w:t>
      </w:r>
    </w:p>
    <w:p w:rsidR="005A1410" w:rsidRPr="00877E1A" w:rsidRDefault="005A1410" w:rsidP="005A1410">
      <w:pPr>
        <w:spacing w:after="0"/>
        <w:ind w:firstLine="709"/>
        <w:rPr>
          <w:szCs w:val="22"/>
        </w:rPr>
      </w:pPr>
      <w:r w:rsidRPr="00877E1A">
        <w:rPr>
          <w:szCs w:val="22"/>
        </w:rPr>
        <w:t xml:space="preserve">Видеоматериал рекомендуется к показу целиком в случае </w:t>
      </w:r>
      <w:proofErr w:type="gramStart"/>
      <w:r w:rsidRPr="00877E1A">
        <w:rPr>
          <w:szCs w:val="22"/>
        </w:rPr>
        <w:t>обучения по</w:t>
      </w:r>
      <w:proofErr w:type="gramEnd"/>
      <w:r w:rsidRPr="00877E1A">
        <w:rPr>
          <w:szCs w:val="22"/>
        </w:rPr>
        <w:t xml:space="preserve"> учебному пособию Ю. </w:t>
      </w:r>
      <w:proofErr w:type="spellStart"/>
      <w:r w:rsidRPr="00877E1A">
        <w:rPr>
          <w:szCs w:val="22"/>
        </w:rPr>
        <w:t>Бреховой</w:t>
      </w:r>
      <w:proofErr w:type="spellEnd"/>
      <w:r w:rsidRPr="00877E1A">
        <w:rPr>
          <w:szCs w:val="22"/>
        </w:rPr>
        <w:t xml:space="preserve">, А. </w:t>
      </w:r>
      <w:proofErr w:type="spellStart"/>
      <w:r w:rsidRPr="00877E1A">
        <w:rPr>
          <w:szCs w:val="22"/>
        </w:rPr>
        <w:t>Алмосова</w:t>
      </w:r>
      <w:proofErr w:type="spellEnd"/>
      <w:r w:rsidRPr="00877E1A">
        <w:rPr>
          <w:szCs w:val="22"/>
        </w:rPr>
        <w:t>, Д. Завьялова «Финансовая грамотность: материалы для учащихся. 10-11 классы».</w:t>
      </w:r>
    </w:p>
    <w:p w:rsidR="005A1410" w:rsidRPr="00877E1A" w:rsidRDefault="005A1410" w:rsidP="005A1410">
      <w:pPr>
        <w:spacing w:after="0"/>
        <w:ind w:firstLine="709"/>
        <w:rPr>
          <w:szCs w:val="22"/>
        </w:rPr>
      </w:pPr>
      <w:r w:rsidRPr="00877E1A">
        <w:rPr>
          <w:szCs w:val="22"/>
        </w:rPr>
        <w:t xml:space="preserve">Видеоматериал рекомендуется к показу по частям в случае </w:t>
      </w:r>
      <w:proofErr w:type="gramStart"/>
      <w:r w:rsidRPr="00877E1A">
        <w:rPr>
          <w:szCs w:val="22"/>
        </w:rPr>
        <w:t>обучения по</w:t>
      </w:r>
      <w:proofErr w:type="gramEnd"/>
      <w:r w:rsidRPr="00877E1A">
        <w:rPr>
          <w:szCs w:val="22"/>
        </w:rPr>
        <w:t xml:space="preserve"> учебному пособию (А. Киреев «Финансовая грамотность: материалы для учащихся. 10-11 классы, социально-экономический профиль»):</w:t>
      </w:r>
    </w:p>
    <w:p w:rsidR="005A1410" w:rsidRPr="00B649B8" w:rsidRDefault="005A1410" w:rsidP="005A1410">
      <w:pPr>
        <w:spacing w:after="0"/>
        <w:ind w:firstLine="709"/>
        <w:rPr>
          <w:szCs w:val="22"/>
        </w:rPr>
      </w:pPr>
      <w:r w:rsidRPr="00877E1A">
        <w:rPr>
          <w:szCs w:val="22"/>
        </w:rPr>
        <w:t xml:space="preserve">По теме </w:t>
      </w:r>
      <w:bookmarkStart w:id="6" w:name="_Toc469354432"/>
      <w:r w:rsidRPr="00877E1A">
        <w:rPr>
          <w:szCs w:val="22"/>
        </w:rPr>
        <w:t>«1.3. От чего зависят ставки по вкладам</w:t>
      </w:r>
      <w:bookmarkEnd w:id="6"/>
      <w:r w:rsidRPr="00B649B8">
        <w:rPr>
          <w:szCs w:val="22"/>
        </w:rPr>
        <w:t>» (учебная программа занятие 4 «От чего зависят ставки по вкладам»), начиная с фразы «Процентная ставка бывает номинальной, реальной и эффективной», до слов «Применим формулу и увидим, что эффективная ставка по вкладу — 9,47% годовых».</w:t>
      </w:r>
    </w:p>
    <w:p w:rsidR="005A1410" w:rsidRPr="00B649B8" w:rsidRDefault="005A1410" w:rsidP="005A1410">
      <w:pPr>
        <w:spacing w:after="0"/>
        <w:ind w:firstLine="709"/>
        <w:rPr>
          <w:szCs w:val="22"/>
        </w:rPr>
      </w:pPr>
      <w:r w:rsidRPr="00B649B8">
        <w:rPr>
          <w:szCs w:val="22"/>
        </w:rPr>
        <w:t>По теме</w:t>
      </w:r>
      <w:bookmarkStart w:id="7" w:name="_Toc469354433"/>
      <w:r w:rsidRPr="00B649B8">
        <w:rPr>
          <w:szCs w:val="22"/>
        </w:rPr>
        <w:t xml:space="preserve"> «1.4. </w:t>
      </w:r>
      <w:proofErr w:type="gramStart"/>
      <w:r w:rsidRPr="00B649B8">
        <w:rPr>
          <w:szCs w:val="22"/>
        </w:rPr>
        <w:t>Как выбрать вклад и оформить документы</w:t>
      </w:r>
      <w:bookmarkEnd w:id="7"/>
      <w:r w:rsidRPr="00B649B8">
        <w:rPr>
          <w:szCs w:val="22"/>
        </w:rPr>
        <w:t>» (учебная программа занятие 3 «Какие бывают банковские вклады и каковы их условия» и занятие 5 ««Как выбрать вклад и оформить документы»), начиная с фразы «Банковский вклад — одна из главных услуг, которую коммерческий банк предоставляет гражданам и организациям», до «Срочные и накопительные вклады могут открываться с возможностью их продления — пролонгации.</w:t>
      </w:r>
      <w:proofErr w:type="gramEnd"/>
      <w:r w:rsidRPr="00B649B8">
        <w:rPr>
          <w:szCs w:val="22"/>
        </w:rPr>
        <w:t xml:space="preserve"> Пролонгация может происходить автоматически или по заявлению вкладчика. Надо помнить, что при пролонгации вклада процентную ставку банк может изменить». Далее, начиная с фразы «Сегодня существует множество различных банковских вкладов с самыми заманчивыми названиями. Как выбрать из них </w:t>
      </w:r>
      <w:proofErr w:type="gramStart"/>
      <w:r w:rsidRPr="00B649B8">
        <w:rPr>
          <w:szCs w:val="22"/>
        </w:rPr>
        <w:t>подходящий</w:t>
      </w:r>
      <w:proofErr w:type="gramEnd"/>
      <w:r w:rsidRPr="00B649B8">
        <w:rPr>
          <w:szCs w:val="22"/>
        </w:rPr>
        <w:t>?», до финала анимированной презентации.</w:t>
      </w:r>
    </w:p>
    <w:p w:rsidR="005A1410" w:rsidRPr="00877E1A" w:rsidRDefault="005A1410" w:rsidP="005A1410">
      <w:pPr>
        <w:spacing w:after="0"/>
        <w:ind w:firstLine="709"/>
        <w:rPr>
          <w:szCs w:val="22"/>
        </w:rPr>
      </w:pPr>
      <w:r w:rsidRPr="00877E1A">
        <w:rPr>
          <w:szCs w:val="22"/>
        </w:rPr>
        <w:t xml:space="preserve">Видеоматериал рекомендуется к показу по частям в случае </w:t>
      </w:r>
      <w:proofErr w:type="gramStart"/>
      <w:r w:rsidRPr="00877E1A">
        <w:rPr>
          <w:szCs w:val="22"/>
        </w:rPr>
        <w:t>обучения по</w:t>
      </w:r>
      <w:proofErr w:type="gramEnd"/>
      <w:r w:rsidRPr="00877E1A">
        <w:rPr>
          <w:szCs w:val="22"/>
        </w:rPr>
        <w:t xml:space="preserve"> учебному пособию для СПО А. Ждановой, Е. Савицкой:</w:t>
      </w:r>
    </w:p>
    <w:p w:rsidR="005A1410" w:rsidRPr="00B649B8" w:rsidRDefault="005A1410" w:rsidP="005A1410">
      <w:pPr>
        <w:spacing w:after="0"/>
        <w:ind w:firstLine="709"/>
        <w:rPr>
          <w:szCs w:val="22"/>
        </w:rPr>
      </w:pPr>
      <w:r w:rsidRPr="00877E1A">
        <w:rPr>
          <w:szCs w:val="22"/>
        </w:rPr>
        <w:t>По теме «Сберегательные вклады</w:t>
      </w:r>
      <w:r w:rsidRPr="00B649B8">
        <w:rPr>
          <w:szCs w:val="22"/>
        </w:rPr>
        <w:t>: как они работают», начиная с фразы «Банковский вклад — одна из главных услуг, которую коммерческий банк предоставляет гражданам и организац</w:t>
      </w:r>
      <w:r w:rsidRPr="00B649B8">
        <w:rPr>
          <w:szCs w:val="22"/>
        </w:rPr>
        <w:t>и</w:t>
      </w:r>
      <w:r w:rsidRPr="00B649B8">
        <w:rPr>
          <w:szCs w:val="22"/>
        </w:rPr>
        <w:t>ям», до слов «Применим формулу и увидим, что эффективная ставка по вкладу — 9,47% год</w:t>
      </w:r>
      <w:r w:rsidRPr="00B649B8">
        <w:rPr>
          <w:szCs w:val="22"/>
        </w:rPr>
        <w:t>о</w:t>
      </w:r>
      <w:r w:rsidRPr="00B649B8">
        <w:rPr>
          <w:szCs w:val="22"/>
        </w:rPr>
        <w:t>вых».</w:t>
      </w:r>
    </w:p>
    <w:p w:rsidR="005A1410" w:rsidRPr="00B649B8" w:rsidRDefault="005A1410" w:rsidP="005A1410">
      <w:pPr>
        <w:spacing w:after="0"/>
        <w:ind w:firstLine="709"/>
        <w:rPr>
          <w:szCs w:val="22"/>
        </w:rPr>
      </w:pPr>
      <w:r w:rsidRPr="00B649B8">
        <w:rPr>
          <w:szCs w:val="22"/>
        </w:rPr>
        <w:t>По теме ««Сберегательные вклады: как сделать выбор», начиная с фразы «Сегодня сущ</w:t>
      </w:r>
      <w:r w:rsidRPr="00B649B8">
        <w:rPr>
          <w:szCs w:val="22"/>
        </w:rPr>
        <w:t>е</w:t>
      </w:r>
      <w:r w:rsidRPr="00B649B8">
        <w:rPr>
          <w:szCs w:val="22"/>
        </w:rPr>
        <w:t>ствует множество различных банковских вкладов с самыми заманчивыми названиями. Как в</w:t>
      </w:r>
      <w:r w:rsidRPr="00B649B8">
        <w:rPr>
          <w:szCs w:val="22"/>
        </w:rPr>
        <w:t>ы</w:t>
      </w:r>
      <w:r w:rsidRPr="00B649B8">
        <w:rPr>
          <w:szCs w:val="22"/>
        </w:rPr>
        <w:t xml:space="preserve">брать из них </w:t>
      </w:r>
      <w:proofErr w:type="gramStart"/>
      <w:r w:rsidRPr="00B649B8">
        <w:rPr>
          <w:szCs w:val="22"/>
        </w:rPr>
        <w:t>подходящий</w:t>
      </w:r>
      <w:proofErr w:type="gramEnd"/>
      <w:r w:rsidRPr="00B649B8">
        <w:rPr>
          <w:szCs w:val="22"/>
        </w:rPr>
        <w:t>?», до финала анимированной презентации.</w:t>
      </w:r>
    </w:p>
    <w:p w:rsidR="005A1410" w:rsidRPr="00B649B8" w:rsidRDefault="005A1410" w:rsidP="005A1410">
      <w:pPr>
        <w:tabs>
          <w:tab w:val="left" w:pos="2976"/>
        </w:tabs>
        <w:spacing w:after="0"/>
        <w:rPr>
          <w:b/>
          <w:szCs w:val="22"/>
        </w:rPr>
      </w:pPr>
      <w:r w:rsidRPr="00B649B8">
        <w:rPr>
          <w:b/>
          <w:szCs w:val="22"/>
        </w:rPr>
        <w:t xml:space="preserve">Комментарии педагога после просмотра, обсуждение в классе, вопросы </w:t>
      </w:r>
      <w:proofErr w:type="gramStart"/>
      <w:r w:rsidRPr="00B649B8">
        <w:rPr>
          <w:b/>
          <w:szCs w:val="22"/>
        </w:rPr>
        <w:t>обучающимся</w:t>
      </w:r>
      <w:proofErr w:type="gramEnd"/>
    </w:p>
    <w:p w:rsidR="005A1410" w:rsidRPr="00B649B8" w:rsidRDefault="005A1410" w:rsidP="005A1410">
      <w:pPr>
        <w:spacing w:after="0"/>
        <w:ind w:firstLine="709"/>
        <w:rPr>
          <w:szCs w:val="22"/>
        </w:rPr>
      </w:pPr>
      <w:r w:rsidRPr="00B649B8">
        <w:rPr>
          <w:szCs w:val="22"/>
        </w:rPr>
        <w:t>По завершении показа учитель проводит фронтальную работу с целью систематизации учащимися полученных знаний.</w:t>
      </w:r>
    </w:p>
    <w:p w:rsidR="005A1410" w:rsidRPr="00B649B8" w:rsidRDefault="005A1410" w:rsidP="005A1410">
      <w:pPr>
        <w:spacing w:after="0"/>
        <w:ind w:firstLine="709"/>
        <w:rPr>
          <w:szCs w:val="22"/>
        </w:rPr>
      </w:pPr>
      <w:r w:rsidRPr="00B649B8">
        <w:rPr>
          <w:szCs w:val="22"/>
        </w:rPr>
        <w:t>Учащимся можно задать вопросы:</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t>Какой алгоритм действий по выбору банковского вклада необходимо знать вкладч</w:t>
      </w:r>
      <w:r w:rsidRPr="00B649B8">
        <w:rPr>
          <w:szCs w:val="22"/>
        </w:rPr>
        <w:t>и</w:t>
      </w:r>
      <w:r w:rsidRPr="00B649B8">
        <w:rPr>
          <w:szCs w:val="22"/>
        </w:rPr>
        <w:t>ку?</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lastRenderedPageBreak/>
        <w:t>Какой алгоритм действий существует при правильном подписании договора банко</w:t>
      </w:r>
      <w:r w:rsidRPr="00B649B8">
        <w:rPr>
          <w:szCs w:val="22"/>
        </w:rPr>
        <w:t>в</w:t>
      </w:r>
      <w:r w:rsidRPr="00B649B8">
        <w:rPr>
          <w:szCs w:val="22"/>
        </w:rPr>
        <w:t>ского вклада?</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t>Чем отличается срочный вклад от вклада «до востребования»?</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t>Что значит автоматическая пролонгация договора банковского вклада? В какой ситу</w:t>
      </w:r>
      <w:r w:rsidRPr="00B649B8">
        <w:rPr>
          <w:szCs w:val="22"/>
        </w:rPr>
        <w:t>а</w:t>
      </w:r>
      <w:r w:rsidRPr="00B649B8">
        <w:rPr>
          <w:szCs w:val="22"/>
        </w:rPr>
        <w:t>ции процентная ставка может быть уменьшена банком?</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t>Что такое процентная ставка по вкладу?</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t xml:space="preserve">Чем отличается эффективная процентная ставка от </w:t>
      </w:r>
      <w:proofErr w:type="gramStart"/>
      <w:r w:rsidRPr="00B649B8">
        <w:rPr>
          <w:szCs w:val="22"/>
        </w:rPr>
        <w:t>номинальной</w:t>
      </w:r>
      <w:proofErr w:type="gramEnd"/>
      <w:r w:rsidRPr="00B649B8">
        <w:rPr>
          <w:szCs w:val="22"/>
        </w:rPr>
        <w:t>?</w:t>
      </w:r>
    </w:p>
    <w:p w:rsidR="005A1410" w:rsidRPr="00B649B8" w:rsidRDefault="005A1410" w:rsidP="00D43803">
      <w:pPr>
        <w:numPr>
          <w:ilvl w:val="0"/>
          <w:numId w:val="30"/>
        </w:numPr>
        <w:spacing w:before="0" w:after="0" w:line="276" w:lineRule="auto"/>
        <w:ind w:left="1134" w:hanging="567"/>
        <w:contextualSpacing/>
        <w:rPr>
          <w:szCs w:val="22"/>
        </w:rPr>
      </w:pPr>
      <w:r w:rsidRPr="00B649B8">
        <w:rPr>
          <w:szCs w:val="22"/>
        </w:rPr>
        <w:t xml:space="preserve">Чем отличается реальная процентная ставка от </w:t>
      </w:r>
      <w:proofErr w:type="gramStart"/>
      <w:r w:rsidRPr="00B649B8">
        <w:rPr>
          <w:szCs w:val="22"/>
        </w:rPr>
        <w:t>номинальной</w:t>
      </w:r>
      <w:proofErr w:type="gramEnd"/>
      <w:r w:rsidRPr="00B649B8">
        <w:rPr>
          <w:szCs w:val="22"/>
        </w:rPr>
        <w:t>?</w:t>
      </w:r>
    </w:p>
    <w:p w:rsidR="005A1410" w:rsidRPr="00B649B8" w:rsidRDefault="005A1410" w:rsidP="005A1410">
      <w:pPr>
        <w:spacing w:after="0" w:line="276" w:lineRule="auto"/>
        <w:ind w:left="1287"/>
        <w:contextualSpacing/>
        <w:rPr>
          <w:szCs w:val="22"/>
        </w:rPr>
      </w:pPr>
    </w:p>
    <w:p w:rsidR="005A1410" w:rsidRPr="00B649B8" w:rsidRDefault="005A1410" w:rsidP="005A1410">
      <w:pPr>
        <w:spacing w:after="0"/>
        <w:rPr>
          <w:b/>
          <w:szCs w:val="22"/>
        </w:rPr>
      </w:pPr>
      <w:r w:rsidRPr="00B649B8">
        <w:rPr>
          <w:b/>
          <w:szCs w:val="22"/>
        </w:rPr>
        <w:t>Применение в проектной деятельности</w:t>
      </w:r>
    </w:p>
    <w:p w:rsidR="005A1410" w:rsidRPr="00B649B8" w:rsidRDefault="005A1410" w:rsidP="005A1410">
      <w:pPr>
        <w:spacing w:after="0"/>
        <w:ind w:firstLine="709"/>
        <w:rPr>
          <w:szCs w:val="22"/>
        </w:rPr>
      </w:pPr>
      <w:r w:rsidRPr="00B649B8">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A1410" w:rsidRPr="00B649B8" w:rsidRDefault="005A1410" w:rsidP="00D43803">
      <w:pPr>
        <w:numPr>
          <w:ilvl w:val="0"/>
          <w:numId w:val="31"/>
        </w:numPr>
        <w:spacing w:before="0" w:after="0" w:line="276" w:lineRule="auto"/>
        <w:ind w:left="1134" w:hanging="567"/>
        <w:contextualSpacing/>
        <w:rPr>
          <w:szCs w:val="22"/>
        </w:rPr>
      </w:pPr>
      <w:r w:rsidRPr="00B649B8">
        <w:rPr>
          <w:szCs w:val="22"/>
        </w:rPr>
        <w:t>Срочные вклады в регионе проживания. Банк, процентная ставка, условия. Что в</w:t>
      </w:r>
      <w:r w:rsidRPr="00B649B8">
        <w:rPr>
          <w:szCs w:val="22"/>
        </w:rPr>
        <w:t>ы</w:t>
      </w:r>
      <w:r w:rsidR="00877E1A">
        <w:rPr>
          <w:szCs w:val="22"/>
        </w:rPr>
        <w:t>брать на один год?</w:t>
      </w:r>
    </w:p>
    <w:p w:rsidR="005A1410" w:rsidRPr="00B649B8" w:rsidRDefault="00877E1A" w:rsidP="00D43803">
      <w:pPr>
        <w:numPr>
          <w:ilvl w:val="0"/>
          <w:numId w:val="31"/>
        </w:numPr>
        <w:spacing w:before="0" w:after="0" w:line="276" w:lineRule="auto"/>
        <w:ind w:left="1134" w:hanging="567"/>
        <w:contextualSpacing/>
        <w:rPr>
          <w:szCs w:val="22"/>
        </w:rPr>
      </w:pPr>
      <w:r>
        <w:rPr>
          <w:szCs w:val="22"/>
        </w:rPr>
        <w:t>Р</w:t>
      </w:r>
      <w:r w:rsidR="005A1410" w:rsidRPr="00B649B8">
        <w:rPr>
          <w:szCs w:val="22"/>
        </w:rPr>
        <w:t xml:space="preserve">ешение расчетных задач по вычислению эффективных ставок и реальных ставок </w:t>
      </w:r>
      <w:proofErr w:type="gramStart"/>
      <w:r w:rsidR="005A1410" w:rsidRPr="00B649B8">
        <w:rPr>
          <w:szCs w:val="22"/>
        </w:rPr>
        <w:t>из</w:t>
      </w:r>
      <w:proofErr w:type="gramEnd"/>
      <w:r w:rsidR="005A1410" w:rsidRPr="00B649B8">
        <w:rPr>
          <w:szCs w:val="22"/>
        </w:rPr>
        <w:t xml:space="preserve"> номинальных</w:t>
      </w:r>
      <w:r>
        <w:rPr>
          <w:szCs w:val="22"/>
        </w:rPr>
        <w:t>.</w:t>
      </w:r>
    </w:p>
    <w:p w:rsidR="005A1410" w:rsidRPr="00B649B8" w:rsidRDefault="00877E1A" w:rsidP="00D43803">
      <w:pPr>
        <w:numPr>
          <w:ilvl w:val="0"/>
          <w:numId w:val="31"/>
        </w:numPr>
        <w:spacing w:before="0" w:after="0" w:line="276" w:lineRule="auto"/>
        <w:ind w:left="1134" w:hanging="567"/>
        <w:contextualSpacing/>
        <w:rPr>
          <w:szCs w:val="22"/>
        </w:rPr>
      </w:pPr>
      <w:r>
        <w:rPr>
          <w:szCs w:val="22"/>
        </w:rPr>
        <w:t>И</w:t>
      </w:r>
      <w:r w:rsidR="005A1410" w:rsidRPr="00B649B8">
        <w:rPr>
          <w:szCs w:val="22"/>
        </w:rPr>
        <w:t xml:space="preserve">зучение сайта </w:t>
      </w:r>
      <w:hyperlink r:id="rId12" w:history="1">
        <w:r w:rsidR="005A1410" w:rsidRPr="00B649B8">
          <w:rPr>
            <w:color w:val="0000FF"/>
            <w:szCs w:val="22"/>
            <w:u w:val="single"/>
          </w:rPr>
          <w:t>https://intpract.oc3.ru/course/24/</w:t>
        </w:r>
      </w:hyperlink>
      <w:r w:rsidR="005A1410" w:rsidRPr="00B649B8">
        <w:rPr>
          <w:szCs w:val="22"/>
        </w:rPr>
        <w:t xml:space="preserve"> («Как правильно заключать финанс</w:t>
      </w:r>
      <w:r w:rsidR="005A1410" w:rsidRPr="00B649B8">
        <w:rPr>
          <w:szCs w:val="22"/>
        </w:rPr>
        <w:t>о</w:t>
      </w:r>
      <w:r w:rsidR="005A1410" w:rsidRPr="00B649B8">
        <w:rPr>
          <w:szCs w:val="22"/>
        </w:rPr>
        <w:t>вый договор» по разделу банковский счет) с последующим созданием проекта о ве</w:t>
      </w:r>
      <w:r w:rsidR="005A1410" w:rsidRPr="00B649B8">
        <w:rPr>
          <w:szCs w:val="22"/>
        </w:rPr>
        <w:t>р</w:t>
      </w:r>
      <w:r w:rsidR="005A1410" w:rsidRPr="00B649B8">
        <w:rPr>
          <w:szCs w:val="22"/>
        </w:rPr>
        <w:t>ных действиях по открытию вклада</w:t>
      </w:r>
      <w:r>
        <w:rPr>
          <w:szCs w:val="22"/>
        </w:rPr>
        <w:t>.</w:t>
      </w:r>
    </w:p>
    <w:p w:rsidR="005A1410" w:rsidRPr="00B649B8" w:rsidRDefault="005A1410" w:rsidP="005A1410">
      <w:pPr>
        <w:spacing w:after="0" w:line="276" w:lineRule="auto"/>
        <w:ind w:left="1287"/>
        <w:contextualSpacing/>
        <w:rPr>
          <w:szCs w:val="22"/>
        </w:rPr>
      </w:pPr>
    </w:p>
    <w:p w:rsidR="005A1410" w:rsidRPr="00B649B8" w:rsidRDefault="005A1410" w:rsidP="005A1410">
      <w:pPr>
        <w:spacing w:after="0"/>
        <w:rPr>
          <w:b/>
          <w:szCs w:val="22"/>
        </w:rPr>
      </w:pPr>
      <w:r w:rsidRPr="00B649B8">
        <w:rPr>
          <w:b/>
          <w:szCs w:val="22"/>
        </w:rPr>
        <w:t>Обратите внимание!</w:t>
      </w:r>
    </w:p>
    <w:p w:rsidR="005A1410" w:rsidRPr="00B649B8" w:rsidRDefault="005A1410" w:rsidP="005A1410">
      <w:pPr>
        <w:spacing w:after="0"/>
        <w:ind w:firstLine="709"/>
        <w:rPr>
          <w:color w:val="0000FF"/>
          <w:szCs w:val="22"/>
          <w:u w:val="single"/>
        </w:rPr>
      </w:pPr>
      <w:r w:rsidRPr="00B649B8">
        <w:rPr>
          <w:szCs w:val="22"/>
        </w:rPr>
        <w:t xml:space="preserve">Часто задаваемые вопросы по кредитам можно изучить на сайте Банка России </w:t>
      </w:r>
      <w:hyperlink r:id="rId13" w:history="1">
        <w:r w:rsidRPr="00B649B8">
          <w:rPr>
            <w:color w:val="0000FF"/>
            <w:szCs w:val="22"/>
            <w:u w:val="single"/>
          </w:rPr>
          <w:t>http://cbr.ru/banking_sector/faq/</w:t>
        </w:r>
      </w:hyperlink>
      <w:r w:rsidRPr="00B649B8">
        <w:rPr>
          <w:color w:val="0000FF"/>
          <w:szCs w:val="22"/>
          <w:u w:val="single"/>
        </w:rPr>
        <w:t>.</w:t>
      </w:r>
    </w:p>
    <w:p w:rsidR="005A1410" w:rsidRPr="006B778F" w:rsidRDefault="005A1410" w:rsidP="005A1410">
      <w:pPr>
        <w:spacing w:after="0"/>
        <w:rPr>
          <w:color w:val="0000FF"/>
          <w:sz w:val="24"/>
          <w:szCs w:val="24"/>
          <w:u w:val="single"/>
        </w:rPr>
      </w:pPr>
    </w:p>
    <w:sectPr w:rsidR="005A1410" w:rsidRPr="006B778F" w:rsidSect="0030078D">
      <w:headerReference w:type="default" r:id="rId14"/>
      <w:footerReference w:type="default" r:id="rId15"/>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29" w:rsidRDefault="00DA2729" w:rsidP="00564388">
      <w:r>
        <w:separator/>
      </w:r>
    </w:p>
    <w:p w:rsidR="00DA2729" w:rsidRDefault="00DA2729" w:rsidP="00564388"/>
    <w:p w:rsidR="00DA2729" w:rsidRDefault="00DA2729" w:rsidP="00564388"/>
    <w:p w:rsidR="00DA2729" w:rsidRDefault="00DA2729" w:rsidP="00564388"/>
    <w:p w:rsidR="00DA2729" w:rsidRDefault="00DA2729" w:rsidP="00564388"/>
    <w:p w:rsidR="00DA2729" w:rsidRDefault="00DA2729" w:rsidP="00564388"/>
    <w:p w:rsidR="00DA2729" w:rsidRDefault="00DA2729" w:rsidP="00564388"/>
    <w:p w:rsidR="00DA2729" w:rsidRDefault="00DA2729" w:rsidP="00564388"/>
  </w:endnote>
  <w:endnote w:type="continuationSeparator" w:id="0">
    <w:p w:rsidR="00DA2729" w:rsidRDefault="00DA2729" w:rsidP="00564388">
      <w:r>
        <w:continuationSeparator/>
      </w:r>
    </w:p>
    <w:p w:rsidR="00DA2729" w:rsidRDefault="00DA2729" w:rsidP="00564388"/>
    <w:p w:rsidR="00DA2729" w:rsidRDefault="00DA2729" w:rsidP="00564388"/>
    <w:p w:rsidR="00DA2729" w:rsidRDefault="00DA2729" w:rsidP="00564388"/>
    <w:p w:rsidR="00DA2729" w:rsidRDefault="00DA2729" w:rsidP="00564388"/>
    <w:p w:rsidR="00DA2729" w:rsidRDefault="00DA2729" w:rsidP="00564388"/>
    <w:p w:rsidR="00DA2729" w:rsidRDefault="00DA2729" w:rsidP="00564388"/>
    <w:p w:rsidR="00DA2729" w:rsidRDefault="00DA2729"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8B7CDC" w:rsidRDefault="008B7CDC">
        <w:pPr>
          <w:pStyle w:val="afff2"/>
          <w:jc w:val="right"/>
        </w:pPr>
        <w:r>
          <w:fldChar w:fldCharType="begin"/>
        </w:r>
        <w:r>
          <w:instrText>PAGE   \* MERGEFORMAT</w:instrText>
        </w:r>
        <w:r>
          <w:fldChar w:fldCharType="separate"/>
        </w:r>
        <w:r w:rsidR="00851845" w:rsidRPr="00851845">
          <w:rPr>
            <w:noProof/>
            <w:lang w:val="ru-RU"/>
          </w:rPr>
          <w:t>3</w:t>
        </w:r>
        <w:r>
          <w:fldChar w:fldCharType="end"/>
        </w:r>
      </w:p>
    </w:sdtContent>
  </w:sdt>
  <w:p w:rsidR="008B7CDC" w:rsidRDefault="008B7CDC">
    <w:pPr>
      <w:pStyle w:val="afff2"/>
    </w:pPr>
    <w:r w:rsidRPr="00D039F8">
      <w:rPr>
        <w:noProof/>
        <w:lang w:val="ru-RU"/>
      </w:rPr>
      <w:drawing>
        <wp:inline distT="0" distB="0" distL="0" distR="0" wp14:anchorId="41749B95" wp14:editId="318176FA">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29" w:rsidRDefault="00DA2729" w:rsidP="00564388">
      <w:r>
        <w:separator/>
      </w:r>
    </w:p>
  </w:footnote>
  <w:footnote w:type="continuationSeparator" w:id="0">
    <w:p w:rsidR="00DA2729" w:rsidRDefault="00DA2729" w:rsidP="00564388">
      <w:r>
        <w:continuationSeparator/>
      </w:r>
    </w:p>
    <w:p w:rsidR="00DA2729" w:rsidRDefault="00DA2729" w:rsidP="00564388"/>
    <w:p w:rsidR="00DA2729" w:rsidRDefault="00DA2729" w:rsidP="00564388"/>
    <w:p w:rsidR="00DA2729" w:rsidRDefault="00DA2729" w:rsidP="00564388"/>
    <w:p w:rsidR="00DA2729" w:rsidRDefault="00DA2729" w:rsidP="00564388"/>
    <w:p w:rsidR="00DA2729" w:rsidRDefault="00DA2729" w:rsidP="00564388"/>
    <w:p w:rsidR="00DA2729" w:rsidRDefault="00DA2729" w:rsidP="00564388"/>
    <w:p w:rsidR="00DA2729" w:rsidRDefault="00DA2729"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DC" w:rsidRDefault="008B7CDC"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29D"/>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CC0"/>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3CE6"/>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845"/>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77E1A"/>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B7CDC"/>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729"/>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51845"/>
    <w:pPr>
      <w:spacing w:before="200" w:after="200"/>
      <w:jc w:val="both"/>
    </w:pPr>
    <w:rPr>
      <w:sz w:val="22"/>
    </w:rPr>
  </w:style>
  <w:style w:type="paragraph" w:styleId="1">
    <w:name w:val="heading 1"/>
    <w:next w:val="a2"/>
    <w:link w:val="18"/>
    <w:autoRedefine/>
    <w:qFormat/>
    <w:rsid w:val="0085184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5184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5184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5184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51845"/>
    <w:pPr>
      <w:keepNext/>
      <w:suppressAutoHyphens/>
      <w:spacing w:before="240"/>
      <w:jc w:val="left"/>
      <w:outlineLvl w:val="4"/>
    </w:pPr>
    <w:rPr>
      <w:rFonts w:ascii="Arial Narrow" w:hAnsi="Arial Narrow"/>
    </w:rPr>
  </w:style>
  <w:style w:type="paragraph" w:styleId="6">
    <w:name w:val="heading 6"/>
    <w:basedOn w:val="a2"/>
    <w:next w:val="a2"/>
    <w:link w:val="60"/>
    <w:autoRedefine/>
    <w:rsid w:val="00851845"/>
    <w:pPr>
      <w:numPr>
        <w:ilvl w:val="5"/>
        <w:numId w:val="1"/>
      </w:numPr>
      <w:spacing w:before="240"/>
      <w:outlineLvl w:val="5"/>
    </w:pPr>
    <w:rPr>
      <w:rFonts w:ascii="Arial" w:hAnsi="Arial"/>
      <w:i/>
      <w:szCs w:val="22"/>
    </w:rPr>
  </w:style>
  <w:style w:type="paragraph" w:styleId="7">
    <w:name w:val="heading 7"/>
    <w:basedOn w:val="a2"/>
    <w:next w:val="a2"/>
    <w:link w:val="70"/>
    <w:autoRedefine/>
    <w:rsid w:val="00851845"/>
    <w:pPr>
      <w:numPr>
        <w:ilvl w:val="6"/>
        <w:numId w:val="1"/>
      </w:numPr>
      <w:spacing w:before="240"/>
      <w:outlineLvl w:val="6"/>
    </w:pPr>
    <w:rPr>
      <w:rFonts w:ascii="Arial" w:hAnsi="Arial"/>
      <w:szCs w:val="22"/>
    </w:rPr>
  </w:style>
  <w:style w:type="paragraph" w:styleId="8">
    <w:name w:val="heading 8"/>
    <w:basedOn w:val="a2"/>
    <w:next w:val="a2"/>
    <w:link w:val="80"/>
    <w:autoRedefine/>
    <w:rsid w:val="00851845"/>
    <w:pPr>
      <w:numPr>
        <w:ilvl w:val="7"/>
        <w:numId w:val="1"/>
      </w:numPr>
      <w:spacing w:before="240"/>
      <w:outlineLvl w:val="7"/>
    </w:pPr>
    <w:rPr>
      <w:rFonts w:ascii="Arial" w:hAnsi="Arial"/>
      <w:i/>
      <w:szCs w:val="22"/>
    </w:rPr>
  </w:style>
  <w:style w:type="paragraph" w:styleId="9">
    <w:name w:val="heading 9"/>
    <w:basedOn w:val="a2"/>
    <w:next w:val="a2"/>
    <w:link w:val="90"/>
    <w:autoRedefine/>
    <w:rsid w:val="0085184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5184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51845"/>
  </w:style>
  <w:style w:type="character" w:customStyle="1" w:styleId="18">
    <w:name w:val="Заголовок 1 Знак"/>
    <w:basedOn w:val="a3"/>
    <w:link w:val="1"/>
    <w:rsid w:val="00851845"/>
    <w:rPr>
      <w:rFonts w:ascii="Arial" w:hAnsi="Arial"/>
      <w:b/>
      <w:kern w:val="28"/>
      <w:sz w:val="36"/>
    </w:rPr>
  </w:style>
  <w:style w:type="character" w:customStyle="1" w:styleId="25">
    <w:name w:val="Заголовок 2 Знак"/>
    <w:basedOn w:val="a3"/>
    <w:link w:val="2"/>
    <w:rsid w:val="00851845"/>
    <w:rPr>
      <w:rFonts w:ascii="Arial" w:eastAsia="Arial Unicode MS" w:hAnsi="Arial"/>
      <w:b/>
      <w:sz w:val="26"/>
    </w:rPr>
  </w:style>
  <w:style w:type="character" w:customStyle="1" w:styleId="34">
    <w:name w:val="Заголовок 3 Знак"/>
    <w:basedOn w:val="a3"/>
    <w:link w:val="3"/>
    <w:rsid w:val="00851845"/>
    <w:rPr>
      <w:rFonts w:ascii="Arial" w:hAnsi="Arial"/>
      <w:b/>
      <w:sz w:val="22"/>
      <w:szCs w:val="22"/>
    </w:rPr>
  </w:style>
  <w:style w:type="character" w:customStyle="1" w:styleId="41">
    <w:name w:val="Заголовок 4 Знак"/>
    <w:basedOn w:val="a3"/>
    <w:link w:val="4"/>
    <w:rsid w:val="00851845"/>
    <w:rPr>
      <w:rFonts w:ascii="Arial" w:hAnsi="Arial"/>
      <w:sz w:val="22"/>
    </w:rPr>
  </w:style>
  <w:style w:type="character" w:customStyle="1" w:styleId="50">
    <w:name w:val="Заголовок 5 Знак"/>
    <w:basedOn w:val="a3"/>
    <w:link w:val="5"/>
    <w:rsid w:val="00851845"/>
    <w:rPr>
      <w:rFonts w:ascii="Arial Narrow" w:hAnsi="Arial Narrow"/>
      <w:sz w:val="22"/>
    </w:rPr>
  </w:style>
  <w:style w:type="character" w:customStyle="1" w:styleId="60">
    <w:name w:val="Заголовок 6 Знак"/>
    <w:basedOn w:val="a3"/>
    <w:link w:val="6"/>
    <w:rsid w:val="00851845"/>
    <w:rPr>
      <w:rFonts w:ascii="Arial" w:hAnsi="Arial"/>
      <w:i/>
      <w:sz w:val="22"/>
      <w:szCs w:val="22"/>
    </w:rPr>
  </w:style>
  <w:style w:type="character" w:customStyle="1" w:styleId="70">
    <w:name w:val="Заголовок 7 Знак"/>
    <w:basedOn w:val="a3"/>
    <w:link w:val="7"/>
    <w:rsid w:val="00851845"/>
    <w:rPr>
      <w:rFonts w:ascii="Arial" w:hAnsi="Arial"/>
      <w:sz w:val="22"/>
      <w:szCs w:val="22"/>
    </w:rPr>
  </w:style>
  <w:style w:type="character" w:customStyle="1" w:styleId="80">
    <w:name w:val="Заголовок 8 Знак"/>
    <w:basedOn w:val="a3"/>
    <w:link w:val="8"/>
    <w:rsid w:val="00851845"/>
    <w:rPr>
      <w:rFonts w:ascii="Arial" w:hAnsi="Arial"/>
      <w:i/>
      <w:sz w:val="22"/>
      <w:szCs w:val="22"/>
    </w:rPr>
  </w:style>
  <w:style w:type="character" w:customStyle="1" w:styleId="90">
    <w:name w:val="Заголовок 9 Знак"/>
    <w:basedOn w:val="a3"/>
    <w:link w:val="9"/>
    <w:rsid w:val="00851845"/>
    <w:rPr>
      <w:rFonts w:ascii="Arial" w:hAnsi="Arial"/>
      <w:i/>
      <w:sz w:val="18"/>
      <w:szCs w:val="18"/>
    </w:rPr>
  </w:style>
  <w:style w:type="character" w:styleId="a6">
    <w:name w:val="annotation reference"/>
    <w:basedOn w:val="a3"/>
    <w:semiHidden/>
    <w:rsid w:val="00851845"/>
    <w:rPr>
      <w:sz w:val="16"/>
    </w:rPr>
  </w:style>
  <w:style w:type="character" w:styleId="a7">
    <w:name w:val="footnote reference"/>
    <w:aliases w:val="Ciae niinee 1,Знак сноски 1,Знак сноски-FN,Ciae niinee-FN"/>
    <w:basedOn w:val="a3"/>
    <w:rsid w:val="00851845"/>
    <w:rPr>
      <w:vertAlign w:val="superscript"/>
    </w:rPr>
  </w:style>
  <w:style w:type="paragraph" w:styleId="a8">
    <w:name w:val="caption"/>
    <w:basedOn w:val="a2"/>
    <w:next w:val="a2"/>
    <w:qFormat/>
    <w:rsid w:val="0085184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51845"/>
    <w:pPr>
      <w:tabs>
        <w:tab w:val="left" w:pos="0"/>
        <w:tab w:val="right" w:pos="8789"/>
      </w:tabs>
      <w:ind w:left="425" w:right="284" w:hanging="425"/>
      <w:jc w:val="left"/>
    </w:pPr>
    <w:rPr>
      <w:caps/>
      <w:noProof/>
      <w:sz w:val="20"/>
    </w:rPr>
  </w:style>
  <w:style w:type="paragraph" w:styleId="42">
    <w:name w:val="toc 4"/>
    <w:basedOn w:val="a2"/>
    <w:next w:val="a2"/>
    <w:autoRedefine/>
    <w:rsid w:val="00851845"/>
    <w:pPr>
      <w:tabs>
        <w:tab w:val="left" w:pos="0"/>
        <w:tab w:val="right" w:pos="8789"/>
      </w:tabs>
      <w:spacing w:after="0"/>
      <w:ind w:right="284"/>
    </w:pPr>
    <w:rPr>
      <w:caps/>
      <w:sz w:val="20"/>
    </w:rPr>
  </w:style>
  <w:style w:type="paragraph" w:styleId="51">
    <w:name w:val="toc 5"/>
    <w:basedOn w:val="a2"/>
    <w:next w:val="a2"/>
    <w:autoRedefine/>
    <w:rsid w:val="00851845"/>
    <w:pPr>
      <w:tabs>
        <w:tab w:val="left" w:pos="425"/>
        <w:tab w:val="right" w:pos="8789"/>
      </w:tabs>
      <w:ind w:left="425" w:right="284"/>
    </w:pPr>
    <w:rPr>
      <w:smallCaps/>
      <w:sz w:val="20"/>
    </w:rPr>
  </w:style>
  <w:style w:type="paragraph" w:styleId="61">
    <w:name w:val="toc 6"/>
    <w:basedOn w:val="a2"/>
    <w:next w:val="a2"/>
    <w:autoRedefine/>
    <w:rsid w:val="00851845"/>
    <w:pPr>
      <w:tabs>
        <w:tab w:val="left" w:pos="0"/>
        <w:tab w:val="right" w:pos="8789"/>
      </w:tabs>
      <w:spacing w:before="20" w:after="20"/>
      <w:ind w:left="851" w:right="284"/>
    </w:pPr>
    <w:rPr>
      <w:sz w:val="20"/>
    </w:rPr>
  </w:style>
  <w:style w:type="paragraph" w:styleId="71">
    <w:name w:val="toc 7"/>
    <w:basedOn w:val="a2"/>
    <w:next w:val="a2"/>
    <w:autoRedefine/>
    <w:rsid w:val="00851845"/>
    <w:pPr>
      <w:tabs>
        <w:tab w:val="right" w:leader="dot" w:pos="9639"/>
      </w:tabs>
      <w:spacing w:after="0"/>
      <w:ind w:left="1320"/>
    </w:pPr>
    <w:rPr>
      <w:sz w:val="18"/>
    </w:rPr>
  </w:style>
  <w:style w:type="paragraph" w:styleId="81">
    <w:name w:val="toc 8"/>
    <w:basedOn w:val="a2"/>
    <w:next w:val="a2"/>
    <w:autoRedefine/>
    <w:rsid w:val="00851845"/>
    <w:pPr>
      <w:tabs>
        <w:tab w:val="right" w:leader="dot" w:pos="9639"/>
      </w:tabs>
      <w:spacing w:after="0"/>
      <w:ind w:left="1540"/>
    </w:pPr>
    <w:rPr>
      <w:sz w:val="18"/>
    </w:rPr>
  </w:style>
  <w:style w:type="paragraph" w:styleId="91">
    <w:name w:val="toc 9"/>
    <w:basedOn w:val="a2"/>
    <w:next w:val="a2"/>
    <w:autoRedefine/>
    <w:rsid w:val="00851845"/>
    <w:pPr>
      <w:tabs>
        <w:tab w:val="right" w:leader="dot" w:pos="9639"/>
      </w:tabs>
      <w:spacing w:after="0"/>
      <w:ind w:left="1760"/>
    </w:pPr>
    <w:rPr>
      <w:sz w:val="18"/>
    </w:rPr>
  </w:style>
  <w:style w:type="paragraph" w:styleId="a9">
    <w:name w:val="annotation text"/>
    <w:basedOn w:val="a2"/>
    <w:link w:val="aa"/>
    <w:rsid w:val="00851845"/>
    <w:pPr>
      <w:suppressAutoHyphens/>
      <w:ind w:left="567"/>
    </w:pPr>
    <w:rPr>
      <w:sz w:val="20"/>
    </w:rPr>
  </w:style>
  <w:style w:type="character" w:customStyle="1" w:styleId="aa">
    <w:name w:val="Текст примечания Знак"/>
    <w:basedOn w:val="a3"/>
    <w:link w:val="a9"/>
    <w:rsid w:val="0085184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5184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5184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5184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5184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5184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5184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5184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51845"/>
    <w:rPr>
      <w:sz w:val="22"/>
    </w:rPr>
  </w:style>
  <w:style w:type="paragraph" w:customStyle="1" w:styleId="afb">
    <w:name w:val="Вывод по разделу"/>
    <w:basedOn w:val="a2"/>
    <w:next w:val="a2"/>
    <w:link w:val="afc"/>
    <w:qFormat/>
    <w:rsid w:val="00851845"/>
    <w:pPr>
      <w:spacing w:before="300" w:after="120"/>
    </w:pPr>
    <w:rPr>
      <w:rFonts w:ascii="Arial Narrow" w:hAnsi="Arial Narrow"/>
      <w:b/>
    </w:rPr>
  </w:style>
  <w:style w:type="character" w:customStyle="1" w:styleId="afc">
    <w:name w:val="Вывод по разделу Знак"/>
    <w:basedOn w:val="a3"/>
    <w:link w:val="afb"/>
    <w:rsid w:val="00851845"/>
    <w:rPr>
      <w:rFonts w:ascii="Arial Narrow" w:hAnsi="Arial Narrow"/>
      <w:b/>
      <w:sz w:val="22"/>
    </w:rPr>
  </w:style>
  <w:style w:type="paragraph" w:customStyle="1" w:styleId="afd">
    <w:name w:val="Оглавление"/>
    <w:basedOn w:val="a2"/>
    <w:link w:val="afe"/>
    <w:qFormat/>
    <w:rsid w:val="0085184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5184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51845"/>
    <w:pPr>
      <w:tabs>
        <w:tab w:val="clear" w:pos="360"/>
      </w:tabs>
      <w:spacing w:before="80" w:line="240" w:lineRule="auto"/>
      <w:ind w:left="720"/>
    </w:pPr>
  </w:style>
  <w:style w:type="character" w:customStyle="1" w:styleId="27">
    <w:name w:val="Список без нумерации 2 уровня Знак"/>
    <w:basedOn w:val="1b"/>
    <w:link w:val="26"/>
    <w:rsid w:val="00851845"/>
    <w:rPr>
      <w:sz w:val="22"/>
    </w:rPr>
  </w:style>
  <w:style w:type="paragraph" w:customStyle="1" w:styleId="35">
    <w:name w:val="Список без нумерации 3 уровня"/>
    <w:basedOn w:val="26"/>
    <w:link w:val="36"/>
    <w:qFormat/>
    <w:rsid w:val="00851845"/>
    <w:pPr>
      <w:spacing w:before="40"/>
      <w:ind w:left="1080"/>
    </w:pPr>
  </w:style>
  <w:style w:type="character" w:customStyle="1" w:styleId="36">
    <w:name w:val="Список без нумерации 3 уровня Знак"/>
    <w:basedOn w:val="27"/>
    <w:link w:val="35"/>
    <w:rsid w:val="00851845"/>
    <w:rPr>
      <w:sz w:val="22"/>
    </w:rPr>
  </w:style>
  <w:style w:type="paragraph" w:customStyle="1" w:styleId="1c">
    <w:name w:val="Нумерованный список 1"/>
    <w:basedOn w:val="a2"/>
    <w:link w:val="1d"/>
    <w:qFormat/>
    <w:rsid w:val="00851845"/>
    <w:rPr>
      <w:rFonts w:ascii="Arial" w:hAnsi="Arial"/>
      <w:sz w:val="20"/>
    </w:rPr>
  </w:style>
  <w:style w:type="character" w:customStyle="1" w:styleId="1d">
    <w:name w:val="Нумерованный список 1 Знак"/>
    <w:basedOn w:val="a3"/>
    <w:link w:val="1c"/>
    <w:rsid w:val="00851845"/>
    <w:rPr>
      <w:rFonts w:ascii="Arial" w:hAnsi="Arial"/>
    </w:rPr>
  </w:style>
  <w:style w:type="paragraph" w:customStyle="1" w:styleId="aff0">
    <w:name w:val="Приложения"/>
    <w:basedOn w:val="a2"/>
    <w:next w:val="a2"/>
    <w:link w:val="aff1"/>
    <w:qFormat/>
    <w:rsid w:val="0085184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51845"/>
    <w:rPr>
      <w:rFonts w:ascii="Arial Narrow" w:hAnsi="Arial Narrow"/>
      <w:b/>
      <w:bCs/>
      <w:caps/>
      <w:sz w:val="24"/>
    </w:rPr>
  </w:style>
  <w:style w:type="paragraph" w:customStyle="1" w:styleId="1e">
    <w:name w:val="Список_без_буллита 1"/>
    <w:basedOn w:val="1a"/>
    <w:next w:val="1a"/>
    <w:link w:val="1f"/>
    <w:qFormat/>
    <w:rsid w:val="0085184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51845"/>
    <w:rPr>
      <w:rFonts w:ascii="Arial" w:hAnsi="Arial"/>
      <w:sz w:val="22"/>
    </w:rPr>
  </w:style>
  <w:style w:type="paragraph" w:customStyle="1" w:styleId="aff2">
    <w:name w:val="Список заголовок"/>
    <w:basedOn w:val="a2"/>
    <w:next w:val="1a"/>
    <w:link w:val="aff3"/>
    <w:qFormat/>
    <w:rsid w:val="00851845"/>
    <w:pPr>
      <w:keepNext/>
      <w:spacing w:before="240"/>
    </w:pPr>
    <w:rPr>
      <w:rFonts w:ascii="Arial" w:hAnsi="Arial"/>
      <w:sz w:val="20"/>
    </w:rPr>
  </w:style>
  <w:style w:type="character" w:customStyle="1" w:styleId="aff3">
    <w:name w:val="Список заголовок Знак"/>
    <w:basedOn w:val="a3"/>
    <w:link w:val="aff2"/>
    <w:rsid w:val="0085184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51845"/>
    <w:pPr>
      <w:ind w:left="714" w:firstLine="0"/>
    </w:pPr>
    <w:rPr>
      <w:rFonts w:ascii="Arial" w:hAnsi="Arial"/>
    </w:rPr>
  </w:style>
  <w:style w:type="character" w:customStyle="1" w:styleId="2b">
    <w:name w:val="Список_без_буллита 2 Знак"/>
    <w:basedOn w:val="27"/>
    <w:link w:val="2a"/>
    <w:rsid w:val="00851845"/>
    <w:rPr>
      <w:rFonts w:ascii="Arial" w:hAnsi="Arial"/>
      <w:sz w:val="22"/>
    </w:rPr>
  </w:style>
  <w:style w:type="paragraph" w:customStyle="1" w:styleId="37">
    <w:name w:val="Список_без_буллита 3"/>
    <w:basedOn w:val="35"/>
    <w:link w:val="38"/>
    <w:qFormat/>
    <w:rsid w:val="00851845"/>
    <w:pPr>
      <w:ind w:left="1077" w:firstLine="0"/>
    </w:pPr>
    <w:rPr>
      <w:rFonts w:ascii="Arial" w:hAnsi="Arial"/>
    </w:rPr>
  </w:style>
  <w:style w:type="character" w:customStyle="1" w:styleId="38">
    <w:name w:val="Список_без_буллита 3 Знак"/>
    <w:basedOn w:val="36"/>
    <w:link w:val="37"/>
    <w:rsid w:val="00851845"/>
    <w:rPr>
      <w:rFonts w:ascii="Arial" w:hAnsi="Arial"/>
      <w:sz w:val="22"/>
    </w:rPr>
  </w:style>
  <w:style w:type="paragraph" w:customStyle="1" w:styleId="aff4">
    <w:name w:val="Реквизиты компании"/>
    <w:basedOn w:val="a2"/>
    <w:link w:val="aff5"/>
    <w:qFormat/>
    <w:rsid w:val="0085184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51845"/>
    <w:rPr>
      <w:rFonts w:ascii="Arial Narrow" w:hAnsi="Arial Narrow" w:cs="Arial"/>
      <w:b/>
      <w:bCs/>
      <w:sz w:val="16"/>
      <w:szCs w:val="16"/>
      <w:u w:val="single"/>
    </w:rPr>
  </w:style>
  <w:style w:type="paragraph" w:customStyle="1" w:styleId="aff6">
    <w:name w:val="Наименование Клиента"/>
    <w:basedOn w:val="a2"/>
    <w:link w:val="aff7"/>
    <w:qFormat/>
    <w:rsid w:val="0085184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51845"/>
    <w:rPr>
      <w:rFonts w:ascii="Arial" w:hAnsi="Arial"/>
      <w:b/>
      <w:caps/>
      <w:kern w:val="28"/>
      <w:sz w:val="28"/>
    </w:rPr>
  </w:style>
  <w:style w:type="paragraph" w:customStyle="1" w:styleId="aff8">
    <w:name w:val="Наименование проекта"/>
    <w:basedOn w:val="af8"/>
    <w:link w:val="aff9"/>
    <w:qFormat/>
    <w:rsid w:val="00851845"/>
    <w:pPr>
      <w:spacing w:before="0" w:after="0"/>
    </w:pPr>
  </w:style>
  <w:style w:type="character" w:customStyle="1" w:styleId="aff9">
    <w:name w:val="Наименование проекта Знак"/>
    <w:basedOn w:val="af9"/>
    <w:link w:val="aff8"/>
    <w:rsid w:val="0085184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51845"/>
    <w:pPr>
      <w:spacing w:before="60" w:after="60"/>
    </w:pPr>
    <w:rPr>
      <w:b w:val="0"/>
      <w:smallCaps/>
    </w:rPr>
  </w:style>
  <w:style w:type="character" w:customStyle="1" w:styleId="44">
    <w:name w:val="Нумерованный список 4 уровня с объединением Знак"/>
    <w:basedOn w:val="34"/>
    <w:link w:val="43"/>
    <w:rsid w:val="0085184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5184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5184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5184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51845"/>
    <w:rPr>
      <w:rFonts w:ascii="Arial" w:hAnsi="Arial"/>
      <w:i w:val="0"/>
      <w:sz w:val="22"/>
      <w:szCs w:val="22"/>
    </w:rPr>
  </w:style>
  <w:style w:type="paragraph" w:customStyle="1" w:styleId="affa">
    <w:name w:val="Таблица текст"/>
    <w:basedOn w:val="a2"/>
    <w:link w:val="affb"/>
    <w:qFormat/>
    <w:rsid w:val="00851845"/>
    <w:rPr>
      <w:rFonts w:ascii="Arial" w:hAnsi="Arial"/>
      <w:sz w:val="19"/>
    </w:rPr>
  </w:style>
  <w:style w:type="character" w:customStyle="1" w:styleId="affb">
    <w:name w:val="Таблица текст Знак"/>
    <w:basedOn w:val="a3"/>
    <w:link w:val="affa"/>
    <w:rsid w:val="00851845"/>
    <w:rPr>
      <w:rFonts w:ascii="Arial" w:hAnsi="Arial"/>
      <w:sz w:val="19"/>
    </w:rPr>
  </w:style>
  <w:style w:type="paragraph" w:customStyle="1" w:styleId="1f0">
    <w:name w:val="Заголовок 1 без номера"/>
    <w:basedOn w:val="1"/>
    <w:next w:val="a2"/>
    <w:link w:val="1f1"/>
    <w:qFormat/>
    <w:rsid w:val="00851845"/>
    <w:pPr>
      <w:numPr>
        <w:numId w:val="0"/>
      </w:numPr>
      <w:tabs>
        <w:tab w:val="num" w:pos="0"/>
      </w:tabs>
      <w:ind w:left="-851" w:firstLine="851"/>
    </w:pPr>
  </w:style>
  <w:style w:type="character" w:customStyle="1" w:styleId="1f1">
    <w:name w:val="Заголовок 1 без номера Знак"/>
    <w:basedOn w:val="18"/>
    <w:link w:val="1f0"/>
    <w:rsid w:val="0085184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51845"/>
  </w:style>
  <w:style w:type="character" w:customStyle="1" w:styleId="00">
    <w:name w:val="Заголовок 0 Знак"/>
    <w:basedOn w:val="1f1"/>
    <w:link w:val="0"/>
    <w:rsid w:val="00851845"/>
    <w:rPr>
      <w:rFonts w:ascii="Arial" w:hAnsi="Arial"/>
      <w:b/>
      <w:kern w:val="28"/>
      <w:sz w:val="36"/>
    </w:rPr>
  </w:style>
  <w:style w:type="paragraph" w:customStyle="1" w:styleId="2c">
    <w:name w:val="Заголовок 2 без номера"/>
    <w:basedOn w:val="2"/>
    <w:link w:val="2d"/>
    <w:qFormat/>
    <w:rsid w:val="00851845"/>
  </w:style>
  <w:style w:type="character" w:customStyle="1" w:styleId="2d">
    <w:name w:val="Заголовок 2 без номера Знак"/>
    <w:basedOn w:val="25"/>
    <w:link w:val="2c"/>
    <w:rsid w:val="00851845"/>
    <w:rPr>
      <w:rFonts w:ascii="Arial" w:eastAsia="Arial Unicode MS" w:hAnsi="Arial"/>
      <w:b/>
      <w:sz w:val="26"/>
    </w:rPr>
  </w:style>
  <w:style w:type="paragraph" w:customStyle="1" w:styleId="32">
    <w:name w:val="Заголовок 3 без номера"/>
    <w:basedOn w:val="3"/>
    <w:link w:val="39"/>
    <w:qFormat/>
    <w:rsid w:val="00851845"/>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5184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5184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5184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51845"/>
    <w:pPr>
      <w:spacing w:before="0" w:after="0"/>
    </w:pPr>
    <w:rPr>
      <w:rFonts w:ascii="Arial" w:hAnsi="Arial"/>
      <w:bCs/>
      <w:sz w:val="15"/>
      <w:lang w:eastAsia="ko-KR"/>
    </w:rPr>
  </w:style>
  <w:style w:type="paragraph" w:customStyle="1" w:styleId="afff5">
    <w:name w:val="Шапка ПАКК полужирный"/>
    <w:basedOn w:val="afff4"/>
    <w:autoRedefine/>
    <w:rsid w:val="00851845"/>
    <w:rPr>
      <w:b/>
    </w:rPr>
  </w:style>
  <w:style w:type="paragraph" w:customStyle="1" w:styleId="-019">
    <w:name w:val="Стиль Стиль Кому + Слева:  -0.19 см"/>
    <w:basedOn w:val="afff6"/>
    <w:rsid w:val="0085184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51845"/>
    <w:pPr>
      <w:ind w:left="720"/>
      <w:contextualSpacing/>
    </w:pPr>
  </w:style>
  <w:style w:type="paragraph" w:styleId="a">
    <w:name w:val="List"/>
    <w:aliases w:val="Список Знак,Список Знак1,Список Знак Знак,Headline1"/>
    <w:basedOn w:val="a2"/>
    <w:link w:val="2e"/>
    <w:autoRedefine/>
    <w:rsid w:val="0085184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51845"/>
    <w:pPr>
      <w:keepNext/>
      <w:keepLines/>
      <w:numPr>
        <w:numId w:val="3"/>
      </w:numPr>
      <w:tabs>
        <w:tab w:val="left" w:pos="0"/>
      </w:tabs>
    </w:pPr>
  </w:style>
  <w:style w:type="paragraph" w:customStyle="1" w:styleId="31">
    <w:name w:val="Список3"/>
    <w:basedOn w:val="a2"/>
    <w:autoRedefine/>
    <w:rsid w:val="00851845"/>
    <w:pPr>
      <w:numPr>
        <w:numId w:val="5"/>
      </w:numPr>
      <w:tabs>
        <w:tab w:val="clear" w:pos="360"/>
        <w:tab w:val="left" w:pos="1208"/>
      </w:tabs>
      <w:spacing w:before="80" w:after="80"/>
      <w:ind w:left="1208" w:hanging="357"/>
    </w:pPr>
  </w:style>
  <w:style w:type="paragraph" w:customStyle="1" w:styleId="17">
    <w:name w:val="Номер1"/>
    <w:basedOn w:val="a"/>
    <w:autoRedefine/>
    <w:rsid w:val="00851845"/>
    <w:pPr>
      <w:numPr>
        <w:ilvl w:val="1"/>
        <w:numId w:val="3"/>
      </w:numPr>
    </w:pPr>
  </w:style>
  <w:style w:type="paragraph" w:customStyle="1" w:styleId="24">
    <w:name w:val="Номер2"/>
    <w:basedOn w:val="2f"/>
    <w:autoRedefine/>
    <w:rsid w:val="00851845"/>
    <w:pPr>
      <w:numPr>
        <w:ilvl w:val="2"/>
        <w:numId w:val="3"/>
      </w:numPr>
      <w:spacing w:before="120" w:after="120"/>
    </w:pPr>
  </w:style>
  <w:style w:type="paragraph" w:styleId="2f0">
    <w:name w:val="toc 2"/>
    <w:basedOn w:val="a2"/>
    <w:next w:val="a2"/>
    <w:rsid w:val="00851845"/>
    <w:pPr>
      <w:tabs>
        <w:tab w:val="left" w:pos="425"/>
        <w:tab w:val="right" w:pos="8789"/>
      </w:tabs>
      <w:ind w:left="850" w:right="284" w:hanging="425"/>
    </w:pPr>
    <w:rPr>
      <w:smallCaps/>
      <w:noProof/>
      <w:sz w:val="20"/>
    </w:rPr>
  </w:style>
  <w:style w:type="paragraph" w:styleId="3a">
    <w:name w:val="toc 3"/>
    <w:basedOn w:val="a2"/>
    <w:next w:val="a2"/>
    <w:rsid w:val="0085184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5184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5184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5184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5184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5184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51845"/>
    <w:rPr>
      <w:sz w:val="22"/>
    </w:rPr>
  </w:style>
  <w:style w:type="paragraph" w:customStyle="1" w:styleId="affff1">
    <w:name w:val="Название документа"/>
    <w:basedOn w:val="a2"/>
    <w:next w:val="a2"/>
    <w:autoRedefine/>
    <w:rsid w:val="00851845"/>
    <w:pPr>
      <w:suppressLineNumbers/>
      <w:suppressAutoHyphens/>
      <w:ind w:left="-851"/>
      <w:jc w:val="left"/>
    </w:pPr>
    <w:rPr>
      <w:rFonts w:ascii="Arial" w:hAnsi="Arial"/>
      <w:b/>
      <w:sz w:val="40"/>
    </w:rPr>
  </w:style>
  <w:style w:type="character" w:styleId="affff2">
    <w:name w:val="page number"/>
    <w:basedOn w:val="a3"/>
    <w:rsid w:val="00851845"/>
    <w:rPr>
      <w:rFonts w:ascii="Arial" w:hAnsi="Arial"/>
    </w:rPr>
  </w:style>
  <w:style w:type="paragraph" w:customStyle="1" w:styleId="affff3">
    <w:name w:val="Подзаголовок документа"/>
    <w:basedOn w:val="a2"/>
    <w:autoRedefine/>
    <w:rsid w:val="0085184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51845"/>
    <w:pPr>
      <w:tabs>
        <w:tab w:val="left" w:pos="0"/>
      </w:tabs>
      <w:spacing w:before="840" w:after="1080"/>
    </w:pPr>
    <w:rPr>
      <w:rFonts w:ascii="Arial" w:hAnsi="Arial"/>
      <w:b/>
      <w:sz w:val="36"/>
    </w:rPr>
  </w:style>
  <w:style w:type="paragraph" w:customStyle="1" w:styleId="affff5">
    <w:name w:val="Гриф"/>
    <w:basedOn w:val="a2"/>
    <w:rsid w:val="00851845"/>
    <w:rPr>
      <w:rFonts w:ascii="Arial" w:hAnsi="Arial"/>
      <w:sz w:val="18"/>
    </w:rPr>
  </w:style>
  <w:style w:type="paragraph" w:customStyle="1" w:styleId="affff6">
    <w:name w:val="Название клиента"/>
    <w:basedOn w:val="affff1"/>
    <w:rsid w:val="00851845"/>
    <w:pPr>
      <w:spacing w:before="0"/>
    </w:pPr>
    <w:rPr>
      <w:sz w:val="36"/>
    </w:rPr>
  </w:style>
  <w:style w:type="paragraph" w:customStyle="1" w:styleId="3b">
    <w:name w:val="Список3_без_б"/>
    <w:basedOn w:val="a2"/>
    <w:autoRedefine/>
    <w:rsid w:val="00851845"/>
    <w:pPr>
      <w:spacing w:before="80" w:after="80"/>
      <w:ind w:left="1208"/>
    </w:pPr>
  </w:style>
  <w:style w:type="paragraph" w:customStyle="1" w:styleId="affff7">
    <w:name w:val="Список_без_б"/>
    <w:basedOn w:val="a2"/>
    <w:autoRedefine/>
    <w:rsid w:val="00851845"/>
    <w:pPr>
      <w:spacing w:before="120" w:after="120"/>
      <w:ind w:left="357"/>
    </w:pPr>
  </w:style>
  <w:style w:type="paragraph" w:customStyle="1" w:styleId="2f1">
    <w:name w:val="Список2_без_б"/>
    <w:basedOn w:val="a2"/>
    <w:autoRedefine/>
    <w:rsid w:val="00851845"/>
    <w:pPr>
      <w:spacing w:before="80" w:after="80"/>
      <w:ind w:left="851"/>
    </w:pPr>
  </w:style>
  <w:style w:type="paragraph" w:customStyle="1" w:styleId="affff8">
    <w:name w:val="Компания"/>
    <w:basedOn w:val="a2"/>
    <w:autoRedefine/>
    <w:rsid w:val="00851845"/>
    <w:pPr>
      <w:spacing w:before="720"/>
      <w:ind w:left="5387"/>
      <w:jc w:val="left"/>
    </w:pPr>
    <w:rPr>
      <w:b/>
    </w:rPr>
  </w:style>
  <w:style w:type="paragraph" w:customStyle="1" w:styleId="affff9">
    <w:name w:val="Кому"/>
    <w:basedOn w:val="a2"/>
    <w:rsid w:val="00851845"/>
    <w:pPr>
      <w:spacing w:before="240"/>
      <w:ind w:left="5693"/>
      <w:jc w:val="left"/>
    </w:pPr>
  </w:style>
  <w:style w:type="paragraph" w:customStyle="1" w:styleId="affffa">
    <w:name w:val="Тема письма"/>
    <w:basedOn w:val="a2"/>
    <w:next w:val="affffb"/>
    <w:rsid w:val="00851845"/>
    <w:pPr>
      <w:suppressAutoHyphens/>
      <w:spacing w:before="600" w:after="720"/>
      <w:ind w:right="1701"/>
      <w:jc w:val="left"/>
    </w:pPr>
    <w:rPr>
      <w:b/>
    </w:rPr>
  </w:style>
  <w:style w:type="paragraph" w:customStyle="1" w:styleId="affffb">
    <w:name w:val="Уважаемый"/>
    <w:basedOn w:val="a2"/>
    <w:rsid w:val="00851845"/>
    <w:pPr>
      <w:suppressAutoHyphens/>
      <w:spacing w:after="240"/>
      <w:jc w:val="left"/>
    </w:pPr>
  </w:style>
  <w:style w:type="paragraph" w:customStyle="1" w:styleId="affffc">
    <w:name w:val="С уважением"/>
    <w:basedOn w:val="a2"/>
    <w:rsid w:val="00851845"/>
    <w:pPr>
      <w:spacing w:before="960" w:after="960"/>
      <w:jc w:val="left"/>
    </w:pPr>
  </w:style>
  <w:style w:type="paragraph" w:customStyle="1" w:styleId="affffd">
    <w:name w:val="Текст письма"/>
    <w:basedOn w:val="a2"/>
    <w:rsid w:val="00851845"/>
  </w:style>
  <w:style w:type="paragraph" w:styleId="affffe">
    <w:name w:val="Signature"/>
    <w:basedOn w:val="a2"/>
    <w:next w:val="a2"/>
    <w:link w:val="afffff"/>
    <w:rsid w:val="0085184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51845"/>
    <w:pPr>
      <w:pageBreakBefore/>
    </w:pPr>
  </w:style>
  <w:style w:type="paragraph" w:customStyle="1" w:styleId="15">
    <w:name w:val="Заголовок 1БН"/>
    <w:basedOn w:val="a2"/>
    <w:next w:val="a2"/>
    <w:rsid w:val="0085184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51845"/>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5184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5184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51845"/>
    <w:rPr>
      <w:b/>
      <w:sz w:val="18"/>
    </w:rPr>
  </w:style>
  <w:style w:type="paragraph" w:customStyle="1" w:styleId="949">
    <w:name w:val="Стиль Компания + Слева:  9.49 см"/>
    <w:basedOn w:val="affff8"/>
    <w:autoRedefine/>
    <w:rsid w:val="00851845"/>
  </w:style>
  <w:style w:type="paragraph" w:customStyle="1" w:styleId="afff6">
    <w:name w:val="Стиль Кому"/>
    <w:basedOn w:val="a2"/>
    <w:rsid w:val="00851845"/>
    <w:rPr>
      <w:b/>
      <w:bCs/>
      <w:noProof/>
    </w:rPr>
  </w:style>
  <w:style w:type="paragraph" w:customStyle="1" w:styleId="afffff2">
    <w:name w:val="Исполнитель"/>
    <w:basedOn w:val="a2"/>
    <w:autoRedefine/>
    <w:rsid w:val="0085184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5184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51845"/>
    <w:rPr>
      <w:i/>
      <w:color w:val="FF0000"/>
    </w:rPr>
  </w:style>
  <w:style w:type="paragraph" w:customStyle="1" w:styleId="afffff5">
    <w:name w:val="Верхний колонтитул письма"/>
    <w:basedOn w:val="afff0"/>
    <w:autoRedefine/>
    <w:rsid w:val="0085184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51845"/>
    <w:pPr>
      <w:ind w:left="8789"/>
    </w:pPr>
  </w:style>
  <w:style w:type="paragraph" w:customStyle="1" w:styleId="afffff7">
    <w:name w:val="Город_дата"/>
    <w:basedOn w:val="afffff8"/>
    <w:autoRedefine/>
    <w:qFormat/>
    <w:rsid w:val="00851845"/>
    <w:pPr>
      <w:jc w:val="center"/>
    </w:pPr>
    <w:rPr>
      <w:rFonts w:ascii="Arial" w:hAnsi="Arial"/>
      <w:b/>
    </w:rPr>
  </w:style>
  <w:style w:type="paragraph" w:customStyle="1" w:styleId="14">
    <w:name w:val="Номер1)"/>
    <w:basedOn w:val="17"/>
    <w:autoRedefine/>
    <w:qFormat/>
    <w:rsid w:val="00851845"/>
    <w:pPr>
      <w:numPr>
        <w:ilvl w:val="0"/>
        <w:numId w:val="7"/>
      </w:numPr>
      <w:spacing w:before="120" w:after="120"/>
    </w:pPr>
  </w:style>
  <w:style w:type="paragraph" w:styleId="afffff8">
    <w:name w:val="Date"/>
    <w:basedOn w:val="a2"/>
    <w:next w:val="a2"/>
    <w:link w:val="afffff9"/>
    <w:rsid w:val="00851845"/>
  </w:style>
  <w:style w:type="character" w:customStyle="1" w:styleId="afffff9">
    <w:name w:val="Дата Знак"/>
    <w:basedOn w:val="a3"/>
    <w:link w:val="afffff8"/>
    <w:rsid w:val="00851845"/>
    <w:rPr>
      <w:sz w:val="22"/>
    </w:rPr>
  </w:style>
  <w:style w:type="paragraph" w:customStyle="1" w:styleId="afffffa">
    <w:name w:val="Список_абзац"/>
    <w:basedOn w:val="a2"/>
    <w:autoRedefine/>
    <w:qFormat/>
    <w:rsid w:val="00851845"/>
    <w:pPr>
      <w:ind w:left="357"/>
      <w:contextualSpacing/>
    </w:pPr>
  </w:style>
  <w:style w:type="character" w:customStyle="1" w:styleId="afffffb">
    <w:name w:val="Полужирный курсив новый"/>
    <w:basedOn w:val="a3"/>
    <w:uiPriority w:val="1"/>
    <w:qFormat/>
    <w:rsid w:val="00851845"/>
    <w:rPr>
      <w:b/>
      <w:i/>
    </w:rPr>
  </w:style>
  <w:style w:type="numbering" w:customStyle="1" w:styleId="13">
    <w:name w:val="Таблица список номер 1"/>
    <w:basedOn w:val="a5"/>
    <w:uiPriority w:val="99"/>
    <w:rsid w:val="00851845"/>
    <w:pPr>
      <w:numPr>
        <w:numId w:val="8"/>
      </w:numPr>
    </w:pPr>
  </w:style>
  <w:style w:type="character" w:customStyle="1" w:styleId="afffffc">
    <w:name w:val="Курсив"/>
    <w:basedOn w:val="a3"/>
    <w:uiPriority w:val="1"/>
    <w:qFormat/>
    <w:rsid w:val="00851845"/>
    <w:rPr>
      <w:i/>
    </w:rPr>
  </w:style>
  <w:style w:type="numbering" w:customStyle="1" w:styleId="16">
    <w:name w:val="Стиль Таблица список номер 1 + многоуровневый подчеркивание"/>
    <w:basedOn w:val="a5"/>
    <w:rsid w:val="00851845"/>
    <w:pPr>
      <w:numPr>
        <w:numId w:val="9"/>
      </w:numPr>
    </w:pPr>
  </w:style>
  <w:style w:type="character" w:customStyle="1" w:styleId="afffffd">
    <w:name w:val="Полужирный_новый"/>
    <w:basedOn w:val="a3"/>
    <w:uiPriority w:val="1"/>
    <w:qFormat/>
    <w:rsid w:val="00851845"/>
    <w:rPr>
      <w:b/>
    </w:rPr>
  </w:style>
  <w:style w:type="character" w:customStyle="1" w:styleId="afffffe">
    <w:name w:val="Подчеркнутый новый"/>
    <w:basedOn w:val="a3"/>
    <w:uiPriority w:val="1"/>
    <w:qFormat/>
    <w:rsid w:val="00851845"/>
    <w:rPr>
      <w:u w:val="single"/>
    </w:rPr>
  </w:style>
  <w:style w:type="numbering" w:customStyle="1" w:styleId="10">
    <w:name w:val="Таблица список марк 1"/>
    <w:basedOn w:val="13"/>
    <w:uiPriority w:val="99"/>
    <w:rsid w:val="00851845"/>
    <w:pPr>
      <w:numPr>
        <w:numId w:val="10"/>
      </w:numPr>
    </w:pPr>
  </w:style>
  <w:style w:type="numbering" w:customStyle="1" w:styleId="22">
    <w:name w:val="Таблица список марк 2"/>
    <w:basedOn w:val="13"/>
    <w:uiPriority w:val="99"/>
    <w:rsid w:val="00851845"/>
    <w:pPr>
      <w:numPr>
        <w:numId w:val="11"/>
      </w:numPr>
    </w:pPr>
  </w:style>
  <w:style w:type="numbering" w:customStyle="1" w:styleId="113">
    <w:name w:val="Стиль Таблица список номер 1 + многоуровневый подчеркивание1"/>
    <w:basedOn w:val="a5"/>
    <w:rsid w:val="00851845"/>
    <w:pPr>
      <w:numPr>
        <w:numId w:val="12"/>
      </w:numPr>
    </w:pPr>
  </w:style>
  <w:style w:type="numbering" w:customStyle="1" w:styleId="12">
    <w:name w:val="Стиль Таблица список номер 1"/>
    <w:basedOn w:val="a5"/>
    <w:rsid w:val="00851845"/>
    <w:pPr>
      <w:numPr>
        <w:numId w:val="13"/>
      </w:numPr>
    </w:pPr>
  </w:style>
  <w:style w:type="numbering" w:customStyle="1" w:styleId="20">
    <w:name w:val="Таблица список номер 2"/>
    <w:basedOn w:val="13"/>
    <w:uiPriority w:val="99"/>
    <w:rsid w:val="00851845"/>
    <w:pPr>
      <w:numPr>
        <w:numId w:val="14"/>
      </w:numPr>
    </w:pPr>
  </w:style>
  <w:style w:type="paragraph" w:customStyle="1" w:styleId="affffff">
    <w:name w:val="Таблица шапка"/>
    <w:basedOn w:val="afff4"/>
    <w:autoRedefine/>
    <w:qFormat/>
    <w:rsid w:val="00851845"/>
    <w:pPr>
      <w:jc w:val="center"/>
    </w:pPr>
    <w:rPr>
      <w:b/>
      <w:sz w:val="20"/>
      <w:lang w:val="en-US"/>
    </w:rPr>
  </w:style>
  <w:style w:type="paragraph" w:customStyle="1" w:styleId="1f5">
    <w:name w:val="Таблица номер 1"/>
    <w:basedOn w:val="17"/>
    <w:autoRedefine/>
    <w:qFormat/>
    <w:rsid w:val="0085184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51845"/>
    <w:pPr>
      <w:numPr>
        <w:ilvl w:val="0"/>
        <w:numId w:val="0"/>
      </w:numPr>
    </w:pPr>
    <w:rPr>
      <w:rFonts w:ascii="Arial" w:hAnsi="Arial"/>
      <w:sz w:val="20"/>
    </w:rPr>
  </w:style>
  <w:style w:type="paragraph" w:customStyle="1" w:styleId="1f6">
    <w:name w:val="Таблица номер 1)"/>
    <w:basedOn w:val="14"/>
    <w:autoRedefine/>
    <w:qFormat/>
    <w:rsid w:val="00851845"/>
    <w:pPr>
      <w:numPr>
        <w:numId w:val="0"/>
      </w:numPr>
    </w:pPr>
    <w:rPr>
      <w:rFonts w:ascii="Arial" w:hAnsi="Arial"/>
      <w:sz w:val="20"/>
    </w:rPr>
  </w:style>
  <w:style w:type="paragraph" w:customStyle="1" w:styleId="affffff0">
    <w:name w:val="Таблица список"/>
    <w:basedOn w:val="a"/>
    <w:autoRedefine/>
    <w:qFormat/>
    <w:rsid w:val="00851845"/>
    <w:pPr>
      <w:numPr>
        <w:numId w:val="0"/>
      </w:numPr>
    </w:pPr>
    <w:rPr>
      <w:rFonts w:ascii="Arial" w:hAnsi="Arial"/>
      <w:sz w:val="20"/>
    </w:rPr>
  </w:style>
  <w:style w:type="paragraph" w:customStyle="1" w:styleId="2f3">
    <w:name w:val="Таблица список 2"/>
    <w:basedOn w:val="2f"/>
    <w:autoRedefine/>
    <w:qFormat/>
    <w:rsid w:val="00851845"/>
    <w:pPr>
      <w:numPr>
        <w:numId w:val="0"/>
      </w:numPr>
    </w:pPr>
    <w:rPr>
      <w:rFonts w:ascii="Arial" w:hAnsi="Arial"/>
      <w:sz w:val="20"/>
    </w:rPr>
  </w:style>
  <w:style w:type="paragraph" w:customStyle="1" w:styleId="1f7">
    <w:name w:val="Заголовок 1_без нов стр"/>
    <w:next w:val="a2"/>
    <w:link w:val="1f8"/>
    <w:autoRedefine/>
    <w:qFormat/>
    <w:rsid w:val="0085184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51845"/>
    <w:pPr>
      <w:spacing w:before="400" w:after="360"/>
    </w:pPr>
    <w:rPr>
      <w:rFonts w:ascii="Arial" w:hAnsi="Arial"/>
      <w:b/>
      <w:sz w:val="36"/>
      <w:lang w:val="en-US"/>
    </w:rPr>
  </w:style>
  <w:style w:type="character" w:customStyle="1" w:styleId="115">
    <w:name w:val="Заголовок 1_без нов стр1 Знак"/>
    <w:basedOn w:val="a3"/>
    <w:link w:val="114"/>
    <w:rsid w:val="00851845"/>
    <w:rPr>
      <w:rFonts w:ascii="Arial" w:hAnsi="Arial"/>
      <w:b/>
      <w:sz w:val="36"/>
      <w:lang w:val="en-US"/>
    </w:rPr>
  </w:style>
  <w:style w:type="character" w:customStyle="1" w:styleId="1f8">
    <w:name w:val="Заголовок 1_без нов стр Знак"/>
    <w:basedOn w:val="a3"/>
    <w:link w:val="1f7"/>
    <w:rsid w:val="0085184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5184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51845"/>
    <w:pPr>
      <w:spacing w:before="200" w:after="200"/>
      <w:jc w:val="both"/>
    </w:pPr>
    <w:rPr>
      <w:sz w:val="22"/>
    </w:rPr>
  </w:style>
  <w:style w:type="paragraph" w:styleId="1">
    <w:name w:val="heading 1"/>
    <w:next w:val="a2"/>
    <w:link w:val="18"/>
    <w:autoRedefine/>
    <w:qFormat/>
    <w:rsid w:val="0085184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5184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5184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5184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51845"/>
    <w:pPr>
      <w:keepNext/>
      <w:suppressAutoHyphens/>
      <w:spacing w:before="240"/>
      <w:jc w:val="left"/>
      <w:outlineLvl w:val="4"/>
    </w:pPr>
    <w:rPr>
      <w:rFonts w:ascii="Arial Narrow" w:hAnsi="Arial Narrow"/>
    </w:rPr>
  </w:style>
  <w:style w:type="paragraph" w:styleId="6">
    <w:name w:val="heading 6"/>
    <w:basedOn w:val="a2"/>
    <w:next w:val="a2"/>
    <w:link w:val="60"/>
    <w:autoRedefine/>
    <w:rsid w:val="00851845"/>
    <w:pPr>
      <w:numPr>
        <w:ilvl w:val="5"/>
        <w:numId w:val="1"/>
      </w:numPr>
      <w:spacing w:before="240"/>
      <w:outlineLvl w:val="5"/>
    </w:pPr>
    <w:rPr>
      <w:rFonts w:ascii="Arial" w:hAnsi="Arial"/>
      <w:i/>
      <w:szCs w:val="22"/>
    </w:rPr>
  </w:style>
  <w:style w:type="paragraph" w:styleId="7">
    <w:name w:val="heading 7"/>
    <w:basedOn w:val="a2"/>
    <w:next w:val="a2"/>
    <w:link w:val="70"/>
    <w:autoRedefine/>
    <w:rsid w:val="00851845"/>
    <w:pPr>
      <w:numPr>
        <w:ilvl w:val="6"/>
        <w:numId w:val="1"/>
      </w:numPr>
      <w:spacing w:before="240"/>
      <w:outlineLvl w:val="6"/>
    </w:pPr>
    <w:rPr>
      <w:rFonts w:ascii="Arial" w:hAnsi="Arial"/>
      <w:szCs w:val="22"/>
    </w:rPr>
  </w:style>
  <w:style w:type="paragraph" w:styleId="8">
    <w:name w:val="heading 8"/>
    <w:basedOn w:val="a2"/>
    <w:next w:val="a2"/>
    <w:link w:val="80"/>
    <w:autoRedefine/>
    <w:rsid w:val="00851845"/>
    <w:pPr>
      <w:numPr>
        <w:ilvl w:val="7"/>
        <w:numId w:val="1"/>
      </w:numPr>
      <w:spacing w:before="240"/>
      <w:outlineLvl w:val="7"/>
    </w:pPr>
    <w:rPr>
      <w:rFonts w:ascii="Arial" w:hAnsi="Arial"/>
      <w:i/>
      <w:szCs w:val="22"/>
    </w:rPr>
  </w:style>
  <w:style w:type="paragraph" w:styleId="9">
    <w:name w:val="heading 9"/>
    <w:basedOn w:val="a2"/>
    <w:next w:val="a2"/>
    <w:link w:val="90"/>
    <w:autoRedefine/>
    <w:rsid w:val="0085184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5184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51845"/>
  </w:style>
  <w:style w:type="character" w:customStyle="1" w:styleId="18">
    <w:name w:val="Заголовок 1 Знак"/>
    <w:basedOn w:val="a3"/>
    <w:link w:val="1"/>
    <w:rsid w:val="00851845"/>
    <w:rPr>
      <w:rFonts w:ascii="Arial" w:hAnsi="Arial"/>
      <w:b/>
      <w:kern w:val="28"/>
      <w:sz w:val="36"/>
    </w:rPr>
  </w:style>
  <w:style w:type="character" w:customStyle="1" w:styleId="25">
    <w:name w:val="Заголовок 2 Знак"/>
    <w:basedOn w:val="a3"/>
    <w:link w:val="2"/>
    <w:rsid w:val="00851845"/>
    <w:rPr>
      <w:rFonts w:ascii="Arial" w:eastAsia="Arial Unicode MS" w:hAnsi="Arial"/>
      <w:b/>
      <w:sz w:val="26"/>
    </w:rPr>
  </w:style>
  <w:style w:type="character" w:customStyle="1" w:styleId="34">
    <w:name w:val="Заголовок 3 Знак"/>
    <w:basedOn w:val="a3"/>
    <w:link w:val="3"/>
    <w:rsid w:val="00851845"/>
    <w:rPr>
      <w:rFonts w:ascii="Arial" w:hAnsi="Arial"/>
      <w:b/>
      <w:sz w:val="22"/>
      <w:szCs w:val="22"/>
    </w:rPr>
  </w:style>
  <w:style w:type="character" w:customStyle="1" w:styleId="41">
    <w:name w:val="Заголовок 4 Знак"/>
    <w:basedOn w:val="a3"/>
    <w:link w:val="4"/>
    <w:rsid w:val="00851845"/>
    <w:rPr>
      <w:rFonts w:ascii="Arial" w:hAnsi="Arial"/>
      <w:sz w:val="22"/>
    </w:rPr>
  </w:style>
  <w:style w:type="character" w:customStyle="1" w:styleId="50">
    <w:name w:val="Заголовок 5 Знак"/>
    <w:basedOn w:val="a3"/>
    <w:link w:val="5"/>
    <w:rsid w:val="00851845"/>
    <w:rPr>
      <w:rFonts w:ascii="Arial Narrow" w:hAnsi="Arial Narrow"/>
      <w:sz w:val="22"/>
    </w:rPr>
  </w:style>
  <w:style w:type="character" w:customStyle="1" w:styleId="60">
    <w:name w:val="Заголовок 6 Знак"/>
    <w:basedOn w:val="a3"/>
    <w:link w:val="6"/>
    <w:rsid w:val="00851845"/>
    <w:rPr>
      <w:rFonts w:ascii="Arial" w:hAnsi="Arial"/>
      <w:i/>
      <w:sz w:val="22"/>
      <w:szCs w:val="22"/>
    </w:rPr>
  </w:style>
  <w:style w:type="character" w:customStyle="1" w:styleId="70">
    <w:name w:val="Заголовок 7 Знак"/>
    <w:basedOn w:val="a3"/>
    <w:link w:val="7"/>
    <w:rsid w:val="00851845"/>
    <w:rPr>
      <w:rFonts w:ascii="Arial" w:hAnsi="Arial"/>
      <w:sz w:val="22"/>
      <w:szCs w:val="22"/>
    </w:rPr>
  </w:style>
  <w:style w:type="character" w:customStyle="1" w:styleId="80">
    <w:name w:val="Заголовок 8 Знак"/>
    <w:basedOn w:val="a3"/>
    <w:link w:val="8"/>
    <w:rsid w:val="00851845"/>
    <w:rPr>
      <w:rFonts w:ascii="Arial" w:hAnsi="Arial"/>
      <w:i/>
      <w:sz w:val="22"/>
      <w:szCs w:val="22"/>
    </w:rPr>
  </w:style>
  <w:style w:type="character" w:customStyle="1" w:styleId="90">
    <w:name w:val="Заголовок 9 Знак"/>
    <w:basedOn w:val="a3"/>
    <w:link w:val="9"/>
    <w:rsid w:val="00851845"/>
    <w:rPr>
      <w:rFonts w:ascii="Arial" w:hAnsi="Arial"/>
      <w:i/>
      <w:sz w:val="18"/>
      <w:szCs w:val="18"/>
    </w:rPr>
  </w:style>
  <w:style w:type="character" w:styleId="a6">
    <w:name w:val="annotation reference"/>
    <w:basedOn w:val="a3"/>
    <w:semiHidden/>
    <w:rsid w:val="00851845"/>
    <w:rPr>
      <w:sz w:val="16"/>
    </w:rPr>
  </w:style>
  <w:style w:type="character" w:styleId="a7">
    <w:name w:val="footnote reference"/>
    <w:aliases w:val="Ciae niinee 1,Знак сноски 1,Знак сноски-FN,Ciae niinee-FN"/>
    <w:basedOn w:val="a3"/>
    <w:rsid w:val="00851845"/>
    <w:rPr>
      <w:vertAlign w:val="superscript"/>
    </w:rPr>
  </w:style>
  <w:style w:type="paragraph" w:styleId="a8">
    <w:name w:val="caption"/>
    <w:basedOn w:val="a2"/>
    <w:next w:val="a2"/>
    <w:qFormat/>
    <w:rsid w:val="0085184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51845"/>
    <w:pPr>
      <w:tabs>
        <w:tab w:val="left" w:pos="0"/>
        <w:tab w:val="right" w:pos="8789"/>
      </w:tabs>
      <w:ind w:left="425" w:right="284" w:hanging="425"/>
      <w:jc w:val="left"/>
    </w:pPr>
    <w:rPr>
      <w:caps/>
      <w:noProof/>
      <w:sz w:val="20"/>
    </w:rPr>
  </w:style>
  <w:style w:type="paragraph" w:styleId="42">
    <w:name w:val="toc 4"/>
    <w:basedOn w:val="a2"/>
    <w:next w:val="a2"/>
    <w:autoRedefine/>
    <w:rsid w:val="00851845"/>
    <w:pPr>
      <w:tabs>
        <w:tab w:val="left" w:pos="0"/>
        <w:tab w:val="right" w:pos="8789"/>
      </w:tabs>
      <w:spacing w:after="0"/>
      <w:ind w:right="284"/>
    </w:pPr>
    <w:rPr>
      <w:caps/>
      <w:sz w:val="20"/>
    </w:rPr>
  </w:style>
  <w:style w:type="paragraph" w:styleId="51">
    <w:name w:val="toc 5"/>
    <w:basedOn w:val="a2"/>
    <w:next w:val="a2"/>
    <w:autoRedefine/>
    <w:rsid w:val="00851845"/>
    <w:pPr>
      <w:tabs>
        <w:tab w:val="left" w:pos="425"/>
        <w:tab w:val="right" w:pos="8789"/>
      </w:tabs>
      <w:ind w:left="425" w:right="284"/>
    </w:pPr>
    <w:rPr>
      <w:smallCaps/>
      <w:sz w:val="20"/>
    </w:rPr>
  </w:style>
  <w:style w:type="paragraph" w:styleId="61">
    <w:name w:val="toc 6"/>
    <w:basedOn w:val="a2"/>
    <w:next w:val="a2"/>
    <w:autoRedefine/>
    <w:rsid w:val="00851845"/>
    <w:pPr>
      <w:tabs>
        <w:tab w:val="left" w:pos="0"/>
        <w:tab w:val="right" w:pos="8789"/>
      </w:tabs>
      <w:spacing w:before="20" w:after="20"/>
      <w:ind w:left="851" w:right="284"/>
    </w:pPr>
    <w:rPr>
      <w:sz w:val="20"/>
    </w:rPr>
  </w:style>
  <w:style w:type="paragraph" w:styleId="71">
    <w:name w:val="toc 7"/>
    <w:basedOn w:val="a2"/>
    <w:next w:val="a2"/>
    <w:autoRedefine/>
    <w:rsid w:val="00851845"/>
    <w:pPr>
      <w:tabs>
        <w:tab w:val="right" w:leader="dot" w:pos="9639"/>
      </w:tabs>
      <w:spacing w:after="0"/>
      <w:ind w:left="1320"/>
    </w:pPr>
    <w:rPr>
      <w:sz w:val="18"/>
    </w:rPr>
  </w:style>
  <w:style w:type="paragraph" w:styleId="81">
    <w:name w:val="toc 8"/>
    <w:basedOn w:val="a2"/>
    <w:next w:val="a2"/>
    <w:autoRedefine/>
    <w:rsid w:val="00851845"/>
    <w:pPr>
      <w:tabs>
        <w:tab w:val="right" w:leader="dot" w:pos="9639"/>
      </w:tabs>
      <w:spacing w:after="0"/>
      <w:ind w:left="1540"/>
    </w:pPr>
    <w:rPr>
      <w:sz w:val="18"/>
    </w:rPr>
  </w:style>
  <w:style w:type="paragraph" w:styleId="91">
    <w:name w:val="toc 9"/>
    <w:basedOn w:val="a2"/>
    <w:next w:val="a2"/>
    <w:autoRedefine/>
    <w:rsid w:val="00851845"/>
    <w:pPr>
      <w:tabs>
        <w:tab w:val="right" w:leader="dot" w:pos="9639"/>
      </w:tabs>
      <w:spacing w:after="0"/>
      <w:ind w:left="1760"/>
    </w:pPr>
    <w:rPr>
      <w:sz w:val="18"/>
    </w:rPr>
  </w:style>
  <w:style w:type="paragraph" w:styleId="a9">
    <w:name w:val="annotation text"/>
    <w:basedOn w:val="a2"/>
    <w:link w:val="aa"/>
    <w:rsid w:val="00851845"/>
    <w:pPr>
      <w:suppressAutoHyphens/>
      <w:ind w:left="567"/>
    </w:pPr>
    <w:rPr>
      <w:sz w:val="20"/>
    </w:rPr>
  </w:style>
  <w:style w:type="character" w:customStyle="1" w:styleId="aa">
    <w:name w:val="Текст примечания Знак"/>
    <w:basedOn w:val="a3"/>
    <w:link w:val="a9"/>
    <w:rsid w:val="0085184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5184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5184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5184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5184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5184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5184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5184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51845"/>
    <w:rPr>
      <w:sz w:val="22"/>
    </w:rPr>
  </w:style>
  <w:style w:type="paragraph" w:customStyle="1" w:styleId="afb">
    <w:name w:val="Вывод по разделу"/>
    <w:basedOn w:val="a2"/>
    <w:next w:val="a2"/>
    <w:link w:val="afc"/>
    <w:qFormat/>
    <w:rsid w:val="00851845"/>
    <w:pPr>
      <w:spacing w:before="300" w:after="120"/>
    </w:pPr>
    <w:rPr>
      <w:rFonts w:ascii="Arial Narrow" w:hAnsi="Arial Narrow"/>
      <w:b/>
    </w:rPr>
  </w:style>
  <w:style w:type="character" w:customStyle="1" w:styleId="afc">
    <w:name w:val="Вывод по разделу Знак"/>
    <w:basedOn w:val="a3"/>
    <w:link w:val="afb"/>
    <w:rsid w:val="00851845"/>
    <w:rPr>
      <w:rFonts w:ascii="Arial Narrow" w:hAnsi="Arial Narrow"/>
      <w:b/>
      <w:sz w:val="22"/>
    </w:rPr>
  </w:style>
  <w:style w:type="paragraph" w:customStyle="1" w:styleId="afd">
    <w:name w:val="Оглавление"/>
    <w:basedOn w:val="a2"/>
    <w:link w:val="afe"/>
    <w:qFormat/>
    <w:rsid w:val="0085184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5184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51845"/>
    <w:pPr>
      <w:tabs>
        <w:tab w:val="clear" w:pos="360"/>
      </w:tabs>
      <w:spacing w:before="80" w:line="240" w:lineRule="auto"/>
      <w:ind w:left="720"/>
    </w:pPr>
  </w:style>
  <w:style w:type="character" w:customStyle="1" w:styleId="27">
    <w:name w:val="Список без нумерации 2 уровня Знак"/>
    <w:basedOn w:val="1b"/>
    <w:link w:val="26"/>
    <w:rsid w:val="00851845"/>
    <w:rPr>
      <w:sz w:val="22"/>
    </w:rPr>
  </w:style>
  <w:style w:type="paragraph" w:customStyle="1" w:styleId="35">
    <w:name w:val="Список без нумерации 3 уровня"/>
    <w:basedOn w:val="26"/>
    <w:link w:val="36"/>
    <w:qFormat/>
    <w:rsid w:val="00851845"/>
    <w:pPr>
      <w:spacing w:before="40"/>
      <w:ind w:left="1080"/>
    </w:pPr>
  </w:style>
  <w:style w:type="character" w:customStyle="1" w:styleId="36">
    <w:name w:val="Список без нумерации 3 уровня Знак"/>
    <w:basedOn w:val="27"/>
    <w:link w:val="35"/>
    <w:rsid w:val="00851845"/>
    <w:rPr>
      <w:sz w:val="22"/>
    </w:rPr>
  </w:style>
  <w:style w:type="paragraph" w:customStyle="1" w:styleId="1c">
    <w:name w:val="Нумерованный список 1"/>
    <w:basedOn w:val="a2"/>
    <w:link w:val="1d"/>
    <w:qFormat/>
    <w:rsid w:val="00851845"/>
    <w:rPr>
      <w:rFonts w:ascii="Arial" w:hAnsi="Arial"/>
      <w:sz w:val="20"/>
    </w:rPr>
  </w:style>
  <w:style w:type="character" w:customStyle="1" w:styleId="1d">
    <w:name w:val="Нумерованный список 1 Знак"/>
    <w:basedOn w:val="a3"/>
    <w:link w:val="1c"/>
    <w:rsid w:val="00851845"/>
    <w:rPr>
      <w:rFonts w:ascii="Arial" w:hAnsi="Arial"/>
    </w:rPr>
  </w:style>
  <w:style w:type="paragraph" w:customStyle="1" w:styleId="aff0">
    <w:name w:val="Приложения"/>
    <w:basedOn w:val="a2"/>
    <w:next w:val="a2"/>
    <w:link w:val="aff1"/>
    <w:qFormat/>
    <w:rsid w:val="0085184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51845"/>
    <w:rPr>
      <w:rFonts w:ascii="Arial Narrow" w:hAnsi="Arial Narrow"/>
      <w:b/>
      <w:bCs/>
      <w:caps/>
      <w:sz w:val="24"/>
    </w:rPr>
  </w:style>
  <w:style w:type="paragraph" w:customStyle="1" w:styleId="1e">
    <w:name w:val="Список_без_буллита 1"/>
    <w:basedOn w:val="1a"/>
    <w:next w:val="1a"/>
    <w:link w:val="1f"/>
    <w:qFormat/>
    <w:rsid w:val="0085184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51845"/>
    <w:rPr>
      <w:rFonts w:ascii="Arial" w:hAnsi="Arial"/>
      <w:sz w:val="22"/>
    </w:rPr>
  </w:style>
  <w:style w:type="paragraph" w:customStyle="1" w:styleId="aff2">
    <w:name w:val="Список заголовок"/>
    <w:basedOn w:val="a2"/>
    <w:next w:val="1a"/>
    <w:link w:val="aff3"/>
    <w:qFormat/>
    <w:rsid w:val="00851845"/>
    <w:pPr>
      <w:keepNext/>
      <w:spacing w:before="240"/>
    </w:pPr>
    <w:rPr>
      <w:rFonts w:ascii="Arial" w:hAnsi="Arial"/>
      <w:sz w:val="20"/>
    </w:rPr>
  </w:style>
  <w:style w:type="character" w:customStyle="1" w:styleId="aff3">
    <w:name w:val="Список заголовок Знак"/>
    <w:basedOn w:val="a3"/>
    <w:link w:val="aff2"/>
    <w:rsid w:val="0085184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51845"/>
    <w:pPr>
      <w:ind w:left="714" w:firstLine="0"/>
    </w:pPr>
    <w:rPr>
      <w:rFonts w:ascii="Arial" w:hAnsi="Arial"/>
    </w:rPr>
  </w:style>
  <w:style w:type="character" w:customStyle="1" w:styleId="2b">
    <w:name w:val="Список_без_буллита 2 Знак"/>
    <w:basedOn w:val="27"/>
    <w:link w:val="2a"/>
    <w:rsid w:val="00851845"/>
    <w:rPr>
      <w:rFonts w:ascii="Arial" w:hAnsi="Arial"/>
      <w:sz w:val="22"/>
    </w:rPr>
  </w:style>
  <w:style w:type="paragraph" w:customStyle="1" w:styleId="37">
    <w:name w:val="Список_без_буллита 3"/>
    <w:basedOn w:val="35"/>
    <w:link w:val="38"/>
    <w:qFormat/>
    <w:rsid w:val="00851845"/>
    <w:pPr>
      <w:ind w:left="1077" w:firstLine="0"/>
    </w:pPr>
    <w:rPr>
      <w:rFonts w:ascii="Arial" w:hAnsi="Arial"/>
    </w:rPr>
  </w:style>
  <w:style w:type="character" w:customStyle="1" w:styleId="38">
    <w:name w:val="Список_без_буллита 3 Знак"/>
    <w:basedOn w:val="36"/>
    <w:link w:val="37"/>
    <w:rsid w:val="00851845"/>
    <w:rPr>
      <w:rFonts w:ascii="Arial" w:hAnsi="Arial"/>
      <w:sz w:val="22"/>
    </w:rPr>
  </w:style>
  <w:style w:type="paragraph" w:customStyle="1" w:styleId="aff4">
    <w:name w:val="Реквизиты компании"/>
    <w:basedOn w:val="a2"/>
    <w:link w:val="aff5"/>
    <w:qFormat/>
    <w:rsid w:val="0085184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51845"/>
    <w:rPr>
      <w:rFonts w:ascii="Arial Narrow" w:hAnsi="Arial Narrow" w:cs="Arial"/>
      <w:b/>
      <w:bCs/>
      <w:sz w:val="16"/>
      <w:szCs w:val="16"/>
      <w:u w:val="single"/>
    </w:rPr>
  </w:style>
  <w:style w:type="paragraph" w:customStyle="1" w:styleId="aff6">
    <w:name w:val="Наименование Клиента"/>
    <w:basedOn w:val="a2"/>
    <w:link w:val="aff7"/>
    <w:qFormat/>
    <w:rsid w:val="0085184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51845"/>
    <w:rPr>
      <w:rFonts w:ascii="Arial" w:hAnsi="Arial"/>
      <w:b/>
      <w:caps/>
      <w:kern w:val="28"/>
      <w:sz w:val="28"/>
    </w:rPr>
  </w:style>
  <w:style w:type="paragraph" w:customStyle="1" w:styleId="aff8">
    <w:name w:val="Наименование проекта"/>
    <w:basedOn w:val="af8"/>
    <w:link w:val="aff9"/>
    <w:qFormat/>
    <w:rsid w:val="00851845"/>
    <w:pPr>
      <w:spacing w:before="0" w:after="0"/>
    </w:pPr>
  </w:style>
  <w:style w:type="character" w:customStyle="1" w:styleId="aff9">
    <w:name w:val="Наименование проекта Знак"/>
    <w:basedOn w:val="af9"/>
    <w:link w:val="aff8"/>
    <w:rsid w:val="0085184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51845"/>
    <w:pPr>
      <w:spacing w:before="60" w:after="60"/>
    </w:pPr>
    <w:rPr>
      <w:b w:val="0"/>
      <w:smallCaps/>
    </w:rPr>
  </w:style>
  <w:style w:type="character" w:customStyle="1" w:styleId="44">
    <w:name w:val="Нумерованный список 4 уровня с объединением Знак"/>
    <w:basedOn w:val="34"/>
    <w:link w:val="43"/>
    <w:rsid w:val="0085184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5184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5184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5184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51845"/>
    <w:rPr>
      <w:rFonts w:ascii="Arial" w:hAnsi="Arial"/>
      <w:i w:val="0"/>
      <w:sz w:val="22"/>
      <w:szCs w:val="22"/>
    </w:rPr>
  </w:style>
  <w:style w:type="paragraph" w:customStyle="1" w:styleId="affa">
    <w:name w:val="Таблица текст"/>
    <w:basedOn w:val="a2"/>
    <w:link w:val="affb"/>
    <w:qFormat/>
    <w:rsid w:val="00851845"/>
    <w:rPr>
      <w:rFonts w:ascii="Arial" w:hAnsi="Arial"/>
      <w:sz w:val="19"/>
    </w:rPr>
  </w:style>
  <w:style w:type="character" w:customStyle="1" w:styleId="affb">
    <w:name w:val="Таблица текст Знак"/>
    <w:basedOn w:val="a3"/>
    <w:link w:val="affa"/>
    <w:rsid w:val="00851845"/>
    <w:rPr>
      <w:rFonts w:ascii="Arial" w:hAnsi="Arial"/>
      <w:sz w:val="19"/>
    </w:rPr>
  </w:style>
  <w:style w:type="paragraph" w:customStyle="1" w:styleId="1f0">
    <w:name w:val="Заголовок 1 без номера"/>
    <w:basedOn w:val="1"/>
    <w:next w:val="a2"/>
    <w:link w:val="1f1"/>
    <w:qFormat/>
    <w:rsid w:val="00851845"/>
    <w:pPr>
      <w:numPr>
        <w:numId w:val="0"/>
      </w:numPr>
      <w:tabs>
        <w:tab w:val="num" w:pos="0"/>
      </w:tabs>
      <w:ind w:left="-851" w:firstLine="851"/>
    </w:pPr>
  </w:style>
  <w:style w:type="character" w:customStyle="1" w:styleId="1f1">
    <w:name w:val="Заголовок 1 без номера Знак"/>
    <w:basedOn w:val="18"/>
    <w:link w:val="1f0"/>
    <w:rsid w:val="0085184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51845"/>
  </w:style>
  <w:style w:type="character" w:customStyle="1" w:styleId="00">
    <w:name w:val="Заголовок 0 Знак"/>
    <w:basedOn w:val="1f1"/>
    <w:link w:val="0"/>
    <w:rsid w:val="00851845"/>
    <w:rPr>
      <w:rFonts w:ascii="Arial" w:hAnsi="Arial"/>
      <w:b/>
      <w:kern w:val="28"/>
      <w:sz w:val="36"/>
    </w:rPr>
  </w:style>
  <w:style w:type="paragraph" w:customStyle="1" w:styleId="2c">
    <w:name w:val="Заголовок 2 без номера"/>
    <w:basedOn w:val="2"/>
    <w:link w:val="2d"/>
    <w:qFormat/>
    <w:rsid w:val="00851845"/>
  </w:style>
  <w:style w:type="character" w:customStyle="1" w:styleId="2d">
    <w:name w:val="Заголовок 2 без номера Знак"/>
    <w:basedOn w:val="25"/>
    <w:link w:val="2c"/>
    <w:rsid w:val="00851845"/>
    <w:rPr>
      <w:rFonts w:ascii="Arial" w:eastAsia="Arial Unicode MS" w:hAnsi="Arial"/>
      <w:b/>
      <w:sz w:val="26"/>
    </w:rPr>
  </w:style>
  <w:style w:type="paragraph" w:customStyle="1" w:styleId="32">
    <w:name w:val="Заголовок 3 без номера"/>
    <w:basedOn w:val="3"/>
    <w:link w:val="39"/>
    <w:qFormat/>
    <w:rsid w:val="00851845"/>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5184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5184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5184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51845"/>
    <w:pPr>
      <w:spacing w:before="0" w:after="0"/>
    </w:pPr>
    <w:rPr>
      <w:rFonts w:ascii="Arial" w:hAnsi="Arial"/>
      <w:bCs/>
      <w:sz w:val="15"/>
      <w:lang w:eastAsia="ko-KR"/>
    </w:rPr>
  </w:style>
  <w:style w:type="paragraph" w:customStyle="1" w:styleId="afff5">
    <w:name w:val="Шапка ПАКК полужирный"/>
    <w:basedOn w:val="afff4"/>
    <w:autoRedefine/>
    <w:rsid w:val="00851845"/>
    <w:rPr>
      <w:b/>
    </w:rPr>
  </w:style>
  <w:style w:type="paragraph" w:customStyle="1" w:styleId="-019">
    <w:name w:val="Стиль Стиль Кому + Слева:  -0.19 см"/>
    <w:basedOn w:val="afff6"/>
    <w:rsid w:val="0085184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51845"/>
    <w:pPr>
      <w:ind w:left="720"/>
      <w:contextualSpacing/>
    </w:pPr>
  </w:style>
  <w:style w:type="paragraph" w:styleId="a">
    <w:name w:val="List"/>
    <w:aliases w:val="Список Знак,Список Знак1,Список Знак Знак,Headline1"/>
    <w:basedOn w:val="a2"/>
    <w:link w:val="2e"/>
    <w:autoRedefine/>
    <w:rsid w:val="0085184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51845"/>
    <w:pPr>
      <w:keepNext/>
      <w:keepLines/>
      <w:numPr>
        <w:numId w:val="3"/>
      </w:numPr>
      <w:tabs>
        <w:tab w:val="left" w:pos="0"/>
      </w:tabs>
    </w:pPr>
  </w:style>
  <w:style w:type="paragraph" w:customStyle="1" w:styleId="31">
    <w:name w:val="Список3"/>
    <w:basedOn w:val="a2"/>
    <w:autoRedefine/>
    <w:rsid w:val="00851845"/>
    <w:pPr>
      <w:numPr>
        <w:numId w:val="5"/>
      </w:numPr>
      <w:tabs>
        <w:tab w:val="clear" w:pos="360"/>
        <w:tab w:val="left" w:pos="1208"/>
      </w:tabs>
      <w:spacing w:before="80" w:after="80"/>
      <w:ind w:left="1208" w:hanging="357"/>
    </w:pPr>
  </w:style>
  <w:style w:type="paragraph" w:customStyle="1" w:styleId="17">
    <w:name w:val="Номер1"/>
    <w:basedOn w:val="a"/>
    <w:autoRedefine/>
    <w:rsid w:val="00851845"/>
    <w:pPr>
      <w:numPr>
        <w:ilvl w:val="1"/>
        <w:numId w:val="3"/>
      </w:numPr>
    </w:pPr>
  </w:style>
  <w:style w:type="paragraph" w:customStyle="1" w:styleId="24">
    <w:name w:val="Номер2"/>
    <w:basedOn w:val="2f"/>
    <w:autoRedefine/>
    <w:rsid w:val="00851845"/>
    <w:pPr>
      <w:numPr>
        <w:ilvl w:val="2"/>
        <w:numId w:val="3"/>
      </w:numPr>
      <w:spacing w:before="120" w:after="120"/>
    </w:pPr>
  </w:style>
  <w:style w:type="paragraph" w:styleId="2f0">
    <w:name w:val="toc 2"/>
    <w:basedOn w:val="a2"/>
    <w:next w:val="a2"/>
    <w:rsid w:val="00851845"/>
    <w:pPr>
      <w:tabs>
        <w:tab w:val="left" w:pos="425"/>
        <w:tab w:val="right" w:pos="8789"/>
      </w:tabs>
      <w:ind w:left="850" w:right="284" w:hanging="425"/>
    </w:pPr>
    <w:rPr>
      <w:smallCaps/>
      <w:noProof/>
      <w:sz w:val="20"/>
    </w:rPr>
  </w:style>
  <w:style w:type="paragraph" w:styleId="3a">
    <w:name w:val="toc 3"/>
    <w:basedOn w:val="a2"/>
    <w:next w:val="a2"/>
    <w:rsid w:val="0085184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5184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5184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5184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5184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5184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51845"/>
    <w:rPr>
      <w:sz w:val="22"/>
    </w:rPr>
  </w:style>
  <w:style w:type="paragraph" w:customStyle="1" w:styleId="affff1">
    <w:name w:val="Название документа"/>
    <w:basedOn w:val="a2"/>
    <w:next w:val="a2"/>
    <w:autoRedefine/>
    <w:rsid w:val="00851845"/>
    <w:pPr>
      <w:suppressLineNumbers/>
      <w:suppressAutoHyphens/>
      <w:ind w:left="-851"/>
      <w:jc w:val="left"/>
    </w:pPr>
    <w:rPr>
      <w:rFonts w:ascii="Arial" w:hAnsi="Arial"/>
      <w:b/>
      <w:sz w:val="40"/>
    </w:rPr>
  </w:style>
  <w:style w:type="character" w:styleId="affff2">
    <w:name w:val="page number"/>
    <w:basedOn w:val="a3"/>
    <w:rsid w:val="00851845"/>
    <w:rPr>
      <w:rFonts w:ascii="Arial" w:hAnsi="Arial"/>
    </w:rPr>
  </w:style>
  <w:style w:type="paragraph" w:customStyle="1" w:styleId="affff3">
    <w:name w:val="Подзаголовок документа"/>
    <w:basedOn w:val="a2"/>
    <w:autoRedefine/>
    <w:rsid w:val="0085184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51845"/>
    <w:pPr>
      <w:tabs>
        <w:tab w:val="left" w:pos="0"/>
      </w:tabs>
      <w:spacing w:before="840" w:after="1080"/>
    </w:pPr>
    <w:rPr>
      <w:rFonts w:ascii="Arial" w:hAnsi="Arial"/>
      <w:b/>
      <w:sz w:val="36"/>
    </w:rPr>
  </w:style>
  <w:style w:type="paragraph" w:customStyle="1" w:styleId="affff5">
    <w:name w:val="Гриф"/>
    <w:basedOn w:val="a2"/>
    <w:rsid w:val="00851845"/>
    <w:rPr>
      <w:rFonts w:ascii="Arial" w:hAnsi="Arial"/>
      <w:sz w:val="18"/>
    </w:rPr>
  </w:style>
  <w:style w:type="paragraph" w:customStyle="1" w:styleId="affff6">
    <w:name w:val="Название клиента"/>
    <w:basedOn w:val="affff1"/>
    <w:rsid w:val="00851845"/>
    <w:pPr>
      <w:spacing w:before="0"/>
    </w:pPr>
    <w:rPr>
      <w:sz w:val="36"/>
    </w:rPr>
  </w:style>
  <w:style w:type="paragraph" w:customStyle="1" w:styleId="3b">
    <w:name w:val="Список3_без_б"/>
    <w:basedOn w:val="a2"/>
    <w:autoRedefine/>
    <w:rsid w:val="00851845"/>
    <w:pPr>
      <w:spacing w:before="80" w:after="80"/>
      <w:ind w:left="1208"/>
    </w:pPr>
  </w:style>
  <w:style w:type="paragraph" w:customStyle="1" w:styleId="affff7">
    <w:name w:val="Список_без_б"/>
    <w:basedOn w:val="a2"/>
    <w:autoRedefine/>
    <w:rsid w:val="00851845"/>
    <w:pPr>
      <w:spacing w:before="120" w:after="120"/>
      <w:ind w:left="357"/>
    </w:pPr>
  </w:style>
  <w:style w:type="paragraph" w:customStyle="1" w:styleId="2f1">
    <w:name w:val="Список2_без_б"/>
    <w:basedOn w:val="a2"/>
    <w:autoRedefine/>
    <w:rsid w:val="00851845"/>
    <w:pPr>
      <w:spacing w:before="80" w:after="80"/>
      <w:ind w:left="851"/>
    </w:pPr>
  </w:style>
  <w:style w:type="paragraph" w:customStyle="1" w:styleId="affff8">
    <w:name w:val="Компания"/>
    <w:basedOn w:val="a2"/>
    <w:autoRedefine/>
    <w:rsid w:val="00851845"/>
    <w:pPr>
      <w:spacing w:before="720"/>
      <w:ind w:left="5387"/>
      <w:jc w:val="left"/>
    </w:pPr>
    <w:rPr>
      <w:b/>
    </w:rPr>
  </w:style>
  <w:style w:type="paragraph" w:customStyle="1" w:styleId="affff9">
    <w:name w:val="Кому"/>
    <w:basedOn w:val="a2"/>
    <w:rsid w:val="00851845"/>
    <w:pPr>
      <w:spacing w:before="240"/>
      <w:ind w:left="5693"/>
      <w:jc w:val="left"/>
    </w:pPr>
  </w:style>
  <w:style w:type="paragraph" w:customStyle="1" w:styleId="affffa">
    <w:name w:val="Тема письма"/>
    <w:basedOn w:val="a2"/>
    <w:next w:val="affffb"/>
    <w:rsid w:val="00851845"/>
    <w:pPr>
      <w:suppressAutoHyphens/>
      <w:spacing w:before="600" w:after="720"/>
      <w:ind w:right="1701"/>
      <w:jc w:val="left"/>
    </w:pPr>
    <w:rPr>
      <w:b/>
    </w:rPr>
  </w:style>
  <w:style w:type="paragraph" w:customStyle="1" w:styleId="affffb">
    <w:name w:val="Уважаемый"/>
    <w:basedOn w:val="a2"/>
    <w:rsid w:val="00851845"/>
    <w:pPr>
      <w:suppressAutoHyphens/>
      <w:spacing w:after="240"/>
      <w:jc w:val="left"/>
    </w:pPr>
  </w:style>
  <w:style w:type="paragraph" w:customStyle="1" w:styleId="affffc">
    <w:name w:val="С уважением"/>
    <w:basedOn w:val="a2"/>
    <w:rsid w:val="00851845"/>
    <w:pPr>
      <w:spacing w:before="960" w:after="960"/>
      <w:jc w:val="left"/>
    </w:pPr>
  </w:style>
  <w:style w:type="paragraph" w:customStyle="1" w:styleId="affffd">
    <w:name w:val="Текст письма"/>
    <w:basedOn w:val="a2"/>
    <w:rsid w:val="00851845"/>
  </w:style>
  <w:style w:type="paragraph" w:styleId="affffe">
    <w:name w:val="Signature"/>
    <w:basedOn w:val="a2"/>
    <w:next w:val="a2"/>
    <w:link w:val="afffff"/>
    <w:rsid w:val="0085184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51845"/>
    <w:pPr>
      <w:pageBreakBefore/>
    </w:pPr>
  </w:style>
  <w:style w:type="paragraph" w:customStyle="1" w:styleId="15">
    <w:name w:val="Заголовок 1БН"/>
    <w:basedOn w:val="a2"/>
    <w:next w:val="a2"/>
    <w:rsid w:val="0085184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51845"/>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5184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5184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51845"/>
    <w:rPr>
      <w:b/>
      <w:sz w:val="18"/>
    </w:rPr>
  </w:style>
  <w:style w:type="paragraph" w:customStyle="1" w:styleId="949">
    <w:name w:val="Стиль Компания + Слева:  9.49 см"/>
    <w:basedOn w:val="affff8"/>
    <w:autoRedefine/>
    <w:rsid w:val="00851845"/>
  </w:style>
  <w:style w:type="paragraph" w:customStyle="1" w:styleId="afff6">
    <w:name w:val="Стиль Кому"/>
    <w:basedOn w:val="a2"/>
    <w:rsid w:val="00851845"/>
    <w:rPr>
      <w:b/>
      <w:bCs/>
      <w:noProof/>
    </w:rPr>
  </w:style>
  <w:style w:type="paragraph" w:customStyle="1" w:styleId="afffff2">
    <w:name w:val="Исполнитель"/>
    <w:basedOn w:val="a2"/>
    <w:autoRedefine/>
    <w:rsid w:val="0085184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5184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51845"/>
    <w:rPr>
      <w:i/>
      <w:color w:val="FF0000"/>
    </w:rPr>
  </w:style>
  <w:style w:type="paragraph" w:customStyle="1" w:styleId="afffff5">
    <w:name w:val="Верхний колонтитул письма"/>
    <w:basedOn w:val="afff0"/>
    <w:autoRedefine/>
    <w:rsid w:val="0085184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51845"/>
    <w:pPr>
      <w:ind w:left="8789"/>
    </w:pPr>
  </w:style>
  <w:style w:type="paragraph" w:customStyle="1" w:styleId="afffff7">
    <w:name w:val="Город_дата"/>
    <w:basedOn w:val="afffff8"/>
    <w:autoRedefine/>
    <w:qFormat/>
    <w:rsid w:val="00851845"/>
    <w:pPr>
      <w:jc w:val="center"/>
    </w:pPr>
    <w:rPr>
      <w:rFonts w:ascii="Arial" w:hAnsi="Arial"/>
      <w:b/>
    </w:rPr>
  </w:style>
  <w:style w:type="paragraph" w:customStyle="1" w:styleId="14">
    <w:name w:val="Номер1)"/>
    <w:basedOn w:val="17"/>
    <w:autoRedefine/>
    <w:qFormat/>
    <w:rsid w:val="00851845"/>
    <w:pPr>
      <w:numPr>
        <w:ilvl w:val="0"/>
        <w:numId w:val="7"/>
      </w:numPr>
      <w:spacing w:before="120" w:after="120"/>
    </w:pPr>
  </w:style>
  <w:style w:type="paragraph" w:styleId="afffff8">
    <w:name w:val="Date"/>
    <w:basedOn w:val="a2"/>
    <w:next w:val="a2"/>
    <w:link w:val="afffff9"/>
    <w:rsid w:val="00851845"/>
  </w:style>
  <w:style w:type="character" w:customStyle="1" w:styleId="afffff9">
    <w:name w:val="Дата Знак"/>
    <w:basedOn w:val="a3"/>
    <w:link w:val="afffff8"/>
    <w:rsid w:val="00851845"/>
    <w:rPr>
      <w:sz w:val="22"/>
    </w:rPr>
  </w:style>
  <w:style w:type="paragraph" w:customStyle="1" w:styleId="afffffa">
    <w:name w:val="Список_абзац"/>
    <w:basedOn w:val="a2"/>
    <w:autoRedefine/>
    <w:qFormat/>
    <w:rsid w:val="00851845"/>
    <w:pPr>
      <w:ind w:left="357"/>
      <w:contextualSpacing/>
    </w:pPr>
  </w:style>
  <w:style w:type="character" w:customStyle="1" w:styleId="afffffb">
    <w:name w:val="Полужирный курсив новый"/>
    <w:basedOn w:val="a3"/>
    <w:uiPriority w:val="1"/>
    <w:qFormat/>
    <w:rsid w:val="00851845"/>
    <w:rPr>
      <w:b/>
      <w:i/>
    </w:rPr>
  </w:style>
  <w:style w:type="numbering" w:customStyle="1" w:styleId="13">
    <w:name w:val="Таблица список номер 1"/>
    <w:basedOn w:val="a5"/>
    <w:uiPriority w:val="99"/>
    <w:rsid w:val="00851845"/>
    <w:pPr>
      <w:numPr>
        <w:numId w:val="8"/>
      </w:numPr>
    </w:pPr>
  </w:style>
  <w:style w:type="character" w:customStyle="1" w:styleId="afffffc">
    <w:name w:val="Курсив"/>
    <w:basedOn w:val="a3"/>
    <w:uiPriority w:val="1"/>
    <w:qFormat/>
    <w:rsid w:val="00851845"/>
    <w:rPr>
      <w:i/>
    </w:rPr>
  </w:style>
  <w:style w:type="numbering" w:customStyle="1" w:styleId="16">
    <w:name w:val="Стиль Таблица список номер 1 + многоуровневый подчеркивание"/>
    <w:basedOn w:val="a5"/>
    <w:rsid w:val="00851845"/>
    <w:pPr>
      <w:numPr>
        <w:numId w:val="9"/>
      </w:numPr>
    </w:pPr>
  </w:style>
  <w:style w:type="character" w:customStyle="1" w:styleId="afffffd">
    <w:name w:val="Полужирный_новый"/>
    <w:basedOn w:val="a3"/>
    <w:uiPriority w:val="1"/>
    <w:qFormat/>
    <w:rsid w:val="00851845"/>
    <w:rPr>
      <w:b/>
    </w:rPr>
  </w:style>
  <w:style w:type="character" w:customStyle="1" w:styleId="afffffe">
    <w:name w:val="Подчеркнутый новый"/>
    <w:basedOn w:val="a3"/>
    <w:uiPriority w:val="1"/>
    <w:qFormat/>
    <w:rsid w:val="00851845"/>
    <w:rPr>
      <w:u w:val="single"/>
    </w:rPr>
  </w:style>
  <w:style w:type="numbering" w:customStyle="1" w:styleId="10">
    <w:name w:val="Таблица список марк 1"/>
    <w:basedOn w:val="13"/>
    <w:uiPriority w:val="99"/>
    <w:rsid w:val="00851845"/>
    <w:pPr>
      <w:numPr>
        <w:numId w:val="10"/>
      </w:numPr>
    </w:pPr>
  </w:style>
  <w:style w:type="numbering" w:customStyle="1" w:styleId="22">
    <w:name w:val="Таблица список марк 2"/>
    <w:basedOn w:val="13"/>
    <w:uiPriority w:val="99"/>
    <w:rsid w:val="00851845"/>
    <w:pPr>
      <w:numPr>
        <w:numId w:val="11"/>
      </w:numPr>
    </w:pPr>
  </w:style>
  <w:style w:type="numbering" w:customStyle="1" w:styleId="113">
    <w:name w:val="Стиль Таблица список номер 1 + многоуровневый подчеркивание1"/>
    <w:basedOn w:val="a5"/>
    <w:rsid w:val="00851845"/>
    <w:pPr>
      <w:numPr>
        <w:numId w:val="12"/>
      </w:numPr>
    </w:pPr>
  </w:style>
  <w:style w:type="numbering" w:customStyle="1" w:styleId="12">
    <w:name w:val="Стиль Таблица список номер 1"/>
    <w:basedOn w:val="a5"/>
    <w:rsid w:val="00851845"/>
    <w:pPr>
      <w:numPr>
        <w:numId w:val="13"/>
      </w:numPr>
    </w:pPr>
  </w:style>
  <w:style w:type="numbering" w:customStyle="1" w:styleId="20">
    <w:name w:val="Таблица список номер 2"/>
    <w:basedOn w:val="13"/>
    <w:uiPriority w:val="99"/>
    <w:rsid w:val="00851845"/>
    <w:pPr>
      <w:numPr>
        <w:numId w:val="14"/>
      </w:numPr>
    </w:pPr>
  </w:style>
  <w:style w:type="paragraph" w:customStyle="1" w:styleId="affffff">
    <w:name w:val="Таблица шапка"/>
    <w:basedOn w:val="afff4"/>
    <w:autoRedefine/>
    <w:qFormat/>
    <w:rsid w:val="00851845"/>
    <w:pPr>
      <w:jc w:val="center"/>
    </w:pPr>
    <w:rPr>
      <w:b/>
      <w:sz w:val="20"/>
      <w:lang w:val="en-US"/>
    </w:rPr>
  </w:style>
  <w:style w:type="paragraph" w:customStyle="1" w:styleId="1f5">
    <w:name w:val="Таблица номер 1"/>
    <w:basedOn w:val="17"/>
    <w:autoRedefine/>
    <w:qFormat/>
    <w:rsid w:val="0085184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51845"/>
    <w:pPr>
      <w:numPr>
        <w:ilvl w:val="0"/>
        <w:numId w:val="0"/>
      </w:numPr>
    </w:pPr>
    <w:rPr>
      <w:rFonts w:ascii="Arial" w:hAnsi="Arial"/>
      <w:sz w:val="20"/>
    </w:rPr>
  </w:style>
  <w:style w:type="paragraph" w:customStyle="1" w:styleId="1f6">
    <w:name w:val="Таблица номер 1)"/>
    <w:basedOn w:val="14"/>
    <w:autoRedefine/>
    <w:qFormat/>
    <w:rsid w:val="00851845"/>
    <w:pPr>
      <w:numPr>
        <w:numId w:val="0"/>
      </w:numPr>
    </w:pPr>
    <w:rPr>
      <w:rFonts w:ascii="Arial" w:hAnsi="Arial"/>
      <w:sz w:val="20"/>
    </w:rPr>
  </w:style>
  <w:style w:type="paragraph" w:customStyle="1" w:styleId="affffff0">
    <w:name w:val="Таблица список"/>
    <w:basedOn w:val="a"/>
    <w:autoRedefine/>
    <w:qFormat/>
    <w:rsid w:val="00851845"/>
    <w:pPr>
      <w:numPr>
        <w:numId w:val="0"/>
      </w:numPr>
    </w:pPr>
    <w:rPr>
      <w:rFonts w:ascii="Arial" w:hAnsi="Arial"/>
      <w:sz w:val="20"/>
    </w:rPr>
  </w:style>
  <w:style w:type="paragraph" w:customStyle="1" w:styleId="2f3">
    <w:name w:val="Таблица список 2"/>
    <w:basedOn w:val="2f"/>
    <w:autoRedefine/>
    <w:qFormat/>
    <w:rsid w:val="00851845"/>
    <w:pPr>
      <w:numPr>
        <w:numId w:val="0"/>
      </w:numPr>
    </w:pPr>
    <w:rPr>
      <w:rFonts w:ascii="Arial" w:hAnsi="Arial"/>
      <w:sz w:val="20"/>
    </w:rPr>
  </w:style>
  <w:style w:type="paragraph" w:customStyle="1" w:styleId="1f7">
    <w:name w:val="Заголовок 1_без нов стр"/>
    <w:next w:val="a2"/>
    <w:link w:val="1f8"/>
    <w:autoRedefine/>
    <w:qFormat/>
    <w:rsid w:val="0085184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51845"/>
    <w:pPr>
      <w:spacing w:before="400" w:after="360"/>
    </w:pPr>
    <w:rPr>
      <w:rFonts w:ascii="Arial" w:hAnsi="Arial"/>
      <w:b/>
      <w:sz w:val="36"/>
      <w:lang w:val="en-US"/>
    </w:rPr>
  </w:style>
  <w:style w:type="character" w:customStyle="1" w:styleId="115">
    <w:name w:val="Заголовок 1_без нов стр1 Знак"/>
    <w:basedOn w:val="a3"/>
    <w:link w:val="114"/>
    <w:rsid w:val="00851845"/>
    <w:rPr>
      <w:rFonts w:ascii="Arial" w:hAnsi="Arial"/>
      <w:b/>
      <w:sz w:val="36"/>
      <w:lang w:val="en-US"/>
    </w:rPr>
  </w:style>
  <w:style w:type="character" w:customStyle="1" w:styleId="1f8">
    <w:name w:val="Заголовок 1_без нов стр Знак"/>
    <w:basedOn w:val="a3"/>
    <w:link w:val="1f7"/>
    <w:rsid w:val="0085184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5184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r.ru/banking_sector/fa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pract.oc3.ru/course/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v.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b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1F79-EB61-4450-A910-5FE0C220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23</TotalTime>
  <Pages>6</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5</cp:revision>
  <cp:lastPrinted>2020-08-20T17:13:00Z</cp:lastPrinted>
  <dcterms:created xsi:type="dcterms:W3CDTF">2020-10-05T12:36:00Z</dcterms:created>
  <dcterms:modified xsi:type="dcterms:W3CDTF">2020-10-29T16:56:00Z</dcterms:modified>
</cp:coreProperties>
</file>