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090F39" w14:textId="77777777" w:rsidR="006375BA" w:rsidRDefault="0072486E">
      <w:pPr>
        <w:spacing w:after="160" w:line="259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Приложение 9.2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«Виды зарплаты. На что соглашаться?»</w:t>
      </w:r>
    </w:p>
    <w:p w14:paraId="6A99B022" w14:textId="77777777" w:rsidR="006375BA" w:rsidRDefault="006375BA">
      <w:pPr>
        <w:pStyle w:val="a3"/>
        <w:keepNext w:val="0"/>
        <w:keepLines w:val="0"/>
        <w:spacing w:before="80" w:after="0" w:line="275" w:lineRule="auto"/>
        <w:ind w:right="100"/>
        <w:rPr>
          <w:rFonts w:ascii="Times New Roman" w:eastAsia="Times New Roman" w:hAnsi="Times New Roman" w:cs="Times New Roman"/>
          <w:sz w:val="24"/>
          <w:szCs w:val="24"/>
        </w:rPr>
      </w:pPr>
      <w:bookmarkStart w:id="0" w:name="_okg40yr0ybxe" w:colFirst="0" w:colLast="0"/>
      <w:bookmarkEnd w:id="0"/>
    </w:p>
    <w:tbl>
      <w:tblPr>
        <w:tblStyle w:val="a5"/>
        <w:tblW w:w="9030" w:type="dxa"/>
        <w:tblInd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635"/>
        <w:gridCol w:w="4395"/>
      </w:tblGrid>
      <w:tr w:rsidR="006375BA" w14:paraId="1587934F" w14:textId="77777777">
        <w:trPr>
          <w:trHeight w:val="710"/>
        </w:trPr>
        <w:tc>
          <w:tcPr>
            <w:tcW w:w="90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E0B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06EB8F" w14:textId="77777777" w:rsidR="006375BA" w:rsidRDefault="0072486E">
            <w:pPr>
              <w:spacing w:before="100" w:line="275" w:lineRule="auto"/>
              <w:ind w:left="1880" w:right="174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Виды заработной платы</w:t>
            </w:r>
          </w:p>
        </w:tc>
      </w:tr>
      <w:tr w:rsidR="006375BA" w14:paraId="531DD8D3" w14:textId="77777777">
        <w:trPr>
          <w:trHeight w:val="710"/>
        </w:trPr>
        <w:tc>
          <w:tcPr>
            <w:tcW w:w="463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6E6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2B06AF" w14:textId="77777777" w:rsidR="006375BA" w:rsidRDefault="0072486E">
            <w:pPr>
              <w:spacing w:before="100" w:line="275" w:lineRule="auto"/>
              <w:ind w:left="9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Официальная («Белая»)</w:t>
            </w:r>
          </w:p>
        </w:tc>
        <w:tc>
          <w:tcPr>
            <w:tcW w:w="439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E7E6E6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AC17E7" w14:textId="77777777" w:rsidR="006375BA" w:rsidRDefault="0072486E">
            <w:pPr>
              <w:spacing w:before="100" w:line="275" w:lineRule="auto"/>
              <w:ind w:left="4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Частично неофициальная («Серая»)</w:t>
            </w:r>
          </w:p>
        </w:tc>
      </w:tr>
      <w:tr w:rsidR="006375BA" w14:paraId="09DDC257" w14:textId="77777777">
        <w:trPr>
          <w:trHeight w:val="710"/>
        </w:trPr>
        <w:tc>
          <w:tcPr>
            <w:tcW w:w="9030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E0B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1403AC" w14:textId="77777777" w:rsidR="006375BA" w:rsidRDefault="0072486E">
            <w:pPr>
              <w:spacing w:before="100" w:line="275" w:lineRule="auto"/>
              <w:ind w:left="1880" w:right="174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Состав</w:t>
            </w:r>
          </w:p>
        </w:tc>
      </w:tr>
      <w:tr w:rsidR="006375BA" w14:paraId="2AD053BA" w14:textId="77777777">
        <w:trPr>
          <w:trHeight w:val="3245"/>
        </w:trPr>
        <w:tc>
          <w:tcPr>
            <w:tcW w:w="463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7549D1" w14:textId="77777777" w:rsidR="006375BA" w:rsidRDefault="0072486E">
            <w:pPr>
              <w:spacing w:before="100" w:line="275" w:lineRule="auto"/>
              <w:ind w:left="2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Получение по трудовому договору:</w:t>
            </w:r>
          </w:p>
          <w:p w14:paraId="7D9D91F7" w14:textId="77777777" w:rsidR="006375BA" w:rsidRDefault="0072486E">
            <w:pPr>
              <w:numPr>
                <w:ilvl w:val="0"/>
                <w:numId w:val="2"/>
              </w:numPr>
              <w:spacing w:before="100" w:line="275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оклада;</w:t>
            </w:r>
          </w:p>
          <w:p w14:paraId="20F5B608" w14:textId="77777777" w:rsidR="006375BA" w:rsidRDefault="0072486E">
            <w:pPr>
              <w:numPr>
                <w:ilvl w:val="0"/>
                <w:numId w:val="2"/>
              </w:numPr>
              <w:spacing w:line="275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премии;</w:t>
            </w:r>
          </w:p>
          <w:p w14:paraId="0D5509C8" w14:textId="77777777" w:rsidR="006375BA" w:rsidRDefault="0072486E">
            <w:pPr>
              <w:numPr>
                <w:ilvl w:val="0"/>
                <w:numId w:val="2"/>
              </w:numPr>
              <w:spacing w:line="275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отпускных;</w:t>
            </w:r>
          </w:p>
          <w:p w14:paraId="1264EBF7" w14:textId="77777777" w:rsidR="006375BA" w:rsidRDefault="0072486E">
            <w:pPr>
              <w:numPr>
                <w:ilvl w:val="0"/>
                <w:numId w:val="2"/>
              </w:numPr>
              <w:spacing w:line="275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больничных;</w:t>
            </w:r>
          </w:p>
          <w:p w14:paraId="44BD1FF2" w14:textId="77777777" w:rsidR="006375BA" w:rsidRDefault="0072486E">
            <w:pPr>
              <w:numPr>
                <w:ilvl w:val="0"/>
                <w:numId w:val="2"/>
              </w:numPr>
              <w:spacing w:line="275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прочее.</w:t>
            </w:r>
          </w:p>
        </w:tc>
        <w:tc>
          <w:tcPr>
            <w:tcW w:w="439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7F701E" w14:textId="77777777" w:rsidR="006375BA" w:rsidRDefault="0072486E">
            <w:pPr>
              <w:spacing w:before="100"/>
              <w:ind w:left="2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Получение по трудовому договору части заработной платы официально:</w:t>
            </w:r>
          </w:p>
          <w:p w14:paraId="01FCE347" w14:textId="77777777" w:rsidR="006375BA" w:rsidRDefault="0072486E">
            <w:pPr>
              <w:numPr>
                <w:ilvl w:val="0"/>
                <w:numId w:val="1"/>
              </w:numPr>
              <w:spacing w:before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оклада;</w:t>
            </w:r>
          </w:p>
          <w:p w14:paraId="5DA7CCFE" w14:textId="77777777" w:rsidR="006375BA" w:rsidRDefault="0072486E">
            <w:pPr>
              <w:numPr>
                <w:ilvl w:val="0"/>
                <w:numId w:val="1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премии;</w:t>
            </w:r>
          </w:p>
          <w:p w14:paraId="097020F1" w14:textId="77777777" w:rsidR="006375BA" w:rsidRDefault="0072486E">
            <w:pPr>
              <w:numPr>
                <w:ilvl w:val="0"/>
                <w:numId w:val="2"/>
              </w:numPr>
              <w:spacing w:line="275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отпускных;</w:t>
            </w:r>
          </w:p>
          <w:p w14:paraId="2DAC80EA" w14:textId="77777777" w:rsidR="006375BA" w:rsidRDefault="0072486E">
            <w:pPr>
              <w:numPr>
                <w:ilvl w:val="0"/>
                <w:numId w:val="2"/>
              </w:numPr>
              <w:spacing w:line="275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больничных;</w:t>
            </w:r>
          </w:p>
          <w:p w14:paraId="4DDA4FCC" w14:textId="77777777" w:rsidR="006375BA" w:rsidRDefault="0072486E">
            <w:pPr>
              <w:numPr>
                <w:ilvl w:val="0"/>
                <w:numId w:val="2"/>
              </w:numPr>
              <w:spacing w:line="275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прочее.</w:t>
            </w:r>
          </w:p>
          <w:p w14:paraId="4B342731" w14:textId="77777777" w:rsidR="006375BA" w:rsidRDefault="0072486E">
            <w:pPr>
              <w:spacing w:before="40"/>
              <w:ind w:left="220" w:right="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Получение неофициальной части заработной платы «в конверте».</w:t>
            </w:r>
          </w:p>
        </w:tc>
      </w:tr>
      <w:tr w:rsidR="006375BA" w14:paraId="577324A6" w14:textId="77777777">
        <w:trPr>
          <w:trHeight w:val="710"/>
        </w:trPr>
        <w:tc>
          <w:tcPr>
            <w:tcW w:w="9030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E0B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28C0A5" w14:textId="77777777" w:rsidR="006375BA" w:rsidRDefault="0072486E">
            <w:pPr>
              <w:spacing w:before="100" w:line="275" w:lineRule="auto"/>
              <w:ind w:left="3300" w:right="316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Особенности</w:t>
            </w:r>
          </w:p>
        </w:tc>
      </w:tr>
      <w:tr w:rsidR="006375BA" w14:paraId="1B71CFAE" w14:textId="77777777">
        <w:trPr>
          <w:trHeight w:val="710"/>
        </w:trPr>
        <w:tc>
          <w:tcPr>
            <w:tcW w:w="9030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51E2AC" w14:textId="77777777" w:rsidR="006375BA" w:rsidRDefault="0072486E">
            <w:pPr>
              <w:spacing w:before="100" w:line="275" w:lineRule="auto"/>
              <w:ind w:left="3300" w:right="31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Фактический доход</w:t>
            </w:r>
          </w:p>
        </w:tc>
      </w:tr>
      <w:tr w:rsidR="006375BA" w14:paraId="5B550128" w14:textId="77777777">
        <w:trPr>
          <w:trHeight w:val="2300"/>
        </w:trPr>
        <w:tc>
          <w:tcPr>
            <w:tcW w:w="463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390EF7" w14:textId="77777777" w:rsidR="006375BA" w:rsidRDefault="0072486E">
            <w:pPr>
              <w:spacing w:before="100"/>
              <w:ind w:left="260" w:right="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Бывает меньше «серой» зарплаты, так как работодатель платит налоги с заработной платы и отчисления в фонды обязательного страхования.</w:t>
            </w:r>
          </w:p>
        </w:tc>
        <w:tc>
          <w:tcPr>
            <w:tcW w:w="439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0001E2" w14:textId="77777777" w:rsidR="006375BA" w:rsidRDefault="0072486E">
            <w:pPr>
              <w:spacing w:before="100"/>
              <w:ind w:left="220"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Может быть больше «белой» зарплаты, поскольку работодатель уходит от обязательства платить налоги и отчисления в фонды обя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зательного страхования со всей суммы.</w:t>
            </w:r>
          </w:p>
        </w:tc>
      </w:tr>
      <w:tr w:rsidR="006375BA" w14:paraId="7849B7F5" w14:textId="77777777">
        <w:trPr>
          <w:trHeight w:val="710"/>
        </w:trPr>
        <w:tc>
          <w:tcPr>
            <w:tcW w:w="9030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1A555D" w14:textId="77777777" w:rsidR="006375BA" w:rsidRDefault="0072486E">
            <w:pPr>
              <w:spacing w:before="100" w:line="275" w:lineRule="auto"/>
              <w:ind w:left="1920" w:right="17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Трудовой (страховой) стаж для начисления пенсии</w:t>
            </w:r>
          </w:p>
        </w:tc>
      </w:tr>
      <w:tr w:rsidR="006375BA" w14:paraId="29DA54D2" w14:textId="77777777">
        <w:trPr>
          <w:trHeight w:val="1535"/>
        </w:trPr>
        <w:tc>
          <w:tcPr>
            <w:tcW w:w="463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2336C7" w14:textId="77777777" w:rsidR="006375BA" w:rsidRDefault="0072486E">
            <w:pPr>
              <w:spacing w:before="100" w:line="275" w:lineRule="auto"/>
              <w:ind w:left="2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Учитывается в полном объёме.</w:t>
            </w:r>
          </w:p>
        </w:tc>
        <w:tc>
          <w:tcPr>
            <w:tcW w:w="439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F94509" w14:textId="77777777" w:rsidR="006375BA" w:rsidRDefault="0072486E">
            <w:pPr>
              <w:spacing w:before="100"/>
              <w:ind w:left="220" w:right="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Учитывается частично, отчисления на формирование пенсии с неофициальной части зарплаты не осуществляются.</w:t>
            </w:r>
          </w:p>
        </w:tc>
      </w:tr>
      <w:tr w:rsidR="006375BA" w14:paraId="42B6F07A" w14:textId="77777777">
        <w:trPr>
          <w:trHeight w:val="710"/>
        </w:trPr>
        <w:tc>
          <w:tcPr>
            <w:tcW w:w="9030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F4BB01" w14:textId="77777777" w:rsidR="006375BA" w:rsidRDefault="0072486E">
            <w:pPr>
              <w:spacing w:before="100" w:line="275" w:lineRule="auto"/>
              <w:ind w:left="1920" w:right="17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Отпускные и социальные выплаты</w:t>
            </w:r>
          </w:p>
        </w:tc>
      </w:tr>
      <w:tr w:rsidR="006375BA" w14:paraId="5E8DDB36" w14:textId="77777777">
        <w:trPr>
          <w:trHeight w:val="1040"/>
        </w:trPr>
        <w:tc>
          <w:tcPr>
            <w:tcW w:w="463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344D5C" w14:textId="77777777" w:rsidR="006375BA" w:rsidRDefault="0072486E">
            <w:pPr>
              <w:spacing w:before="100" w:line="275" w:lineRule="auto"/>
              <w:ind w:left="2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Выплачиваются в полном объёме.</w:t>
            </w:r>
          </w:p>
        </w:tc>
        <w:tc>
          <w:tcPr>
            <w:tcW w:w="439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88C8D9" w14:textId="77777777" w:rsidR="006375BA" w:rsidRDefault="0072486E">
            <w:pPr>
              <w:spacing w:before="100"/>
              <w:ind w:left="220" w:right="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Выплачиваются    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частично,   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только     с официальной части заработной платы.</w:t>
            </w:r>
          </w:p>
        </w:tc>
      </w:tr>
      <w:tr w:rsidR="006375BA" w14:paraId="6D10DD55" w14:textId="77777777">
        <w:trPr>
          <w:trHeight w:val="710"/>
        </w:trPr>
        <w:tc>
          <w:tcPr>
            <w:tcW w:w="9030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1F912B" w14:textId="77777777" w:rsidR="006375BA" w:rsidRDefault="0072486E">
            <w:pPr>
              <w:spacing w:before="100" w:line="275" w:lineRule="auto"/>
              <w:ind w:left="1920" w:right="17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Получение налоговых вычетов</w:t>
            </w:r>
          </w:p>
        </w:tc>
      </w:tr>
      <w:tr w:rsidR="006375BA" w14:paraId="646C34AB" w14:textId="77777777">
        <w:trPr>
          <w:trHeight w:val="1355"/>
        </w:trPr>
        <w:tc>
          <w:tcPr>
            <w:tcW w:w="463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08075C" w14:textId="77777777" w:rsidR="006375BA" w:rsidRDefault="0072486E">
            <w:pPr>
              <w:spacing w:before="100" w:line="275" w:lineRule="auto"/>
              <w:ind w:left="2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Предоставляются в полном объёме.</w:t>
            </w:r>
          </w:p>
        </w:tc>
        <w:tc>
          <w:tcPr>
            <w:tcW w:w="439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0F1A2E" w14:textId="77777777" w:rsidR="006375BA" w:rsidRDefault="0072486E">
            <w:pPr>
              <w:spacing w:before="100"/>
              <w:ind w:left="220" w:right="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Предоставляются частично, только в размере налогов, уплаченных с официальной части заработной платы.</w:t>
            </w:r>
          </w:p>
        </w:tc>
      </w:tr>
      <w:tr w:rsidR="006375BA" w14:paraId="39F28491" w14:textId="77777777">
        <w:trPr>
          <w:trHeight w:val="600"/>
        </w:trPr>
        <w:tc>
          <w:tcPr>
            <w:tcW w:w="90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2D7BC9" w14:textId="77777777" w:rsidR="006375BA" w:rsidRDefault="0072486E">
            <w:pPr>
              <w:spacing w:before="80" w:line="275" w:lineRule="auto"/>
              <w:ind w:left="1920" w:right="17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Денежные штрафы работодателя</w:t>
            </w:r>
          </w:p>
        </w:tc>
      </w:tr>
      <w:tr w:rsidR="006375BA" w14:paraId="23FAD365" w14:textId="77777777">
        <w:trPr>
          <w:trHeight w:val="465"/>
        </w:trPr>
        <w:tc>
          <w:tcPr>
            <w:tcW w:w="463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D49182" w14:textId="77777777" w:rsidR="006375BA" w:rsidRDefault="0072486E">
            <w:pPr>
              <w:spacing w:before="80" w:line="275" w:lineRule="auto"/>
              <w:ind w:left="2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могут быть вычтены из зарплаты.</w:t>
            </w:r>
          </w:p>
        </w:tc>
        <w:tc>
          <w:tcPr>
            <w:tcW w:w="439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DEF21C" w14:textId="77777777" w:rsidR="006375BA" w:rsidRDefault="0072486E">
            <w:pPr>
              <w:spacing w:before="80"/>
              <w:ind w:left="2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Могут быть вычтены из зарплаты.</w:t>
            </w:r>
          </w:p>
        </w:tc>
      </w:tr>
      <w:tr w:rsidR="006375BA" w14:paraId="75A9D2BD" w14:textId="77777777">
        <w:tc>
          <w:tcPr>
            <w:tcW w:w="9030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8C9E82" w14:textId="77777777" w:rsidR="006375BA" w:rsidRDefault="0072486E">
            <w:pPr>
              <w:spacing w:before="80" w:line="275" w:lineRule="auto"/>
              <w:ind w:left="1920" w:right="17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Защита со стороны государства</w:t>
            </w:r>
          </w:p>
        </w:tc>
      </w:tr>
      <w:tr w:rsidR="006375BA" w14:paraId="49DEEABF" w14:textId="77777777">
        <w:trPr>
          <w:trHeight w:val="1355"/>
        </w:trPr>
        <w:tc>
          <w:tcPr>
            <w:tcW w:w="463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06A3FC" w14:textId="77777777" w:rsidR="006375BA" w:rsidRDefault="0072486E">
            <w:pPr>
              <w:spacing w:before="80"/>
              <w:ind w:left="260" w:right="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Обеспечивается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всеми  правами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работника, предусмотренными ТК РФ.</w:t>
            </w:r>
          </w:p>
        </w:tc>
        <w:tc>
          <w:tcPr>
            <w:tcW w:w="439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CDAFD3" w14:textId="77777777" w:rsidR="006375BA" w:rsidRDefault="0072486E">
            <w:pPr>
              <w:spacing w:before="80"/>
              <w:ind w:left="220" w:right="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несоблюдении договорённостей со стороны работодателя работник может рассчитывать только частично на помощь со стороны государства.</w:t>
            </w:r>
          </w:p>
        </w:tc>
      </w:tr>
    </w:tbl>
    <w:p w14:paraId="07E08AF7" w14:textId="77777777" w:rsidR="006375BA" w:rsidRPr="0072486E" w:rsidRDefault="0072486E">
      <w:pPr>
        <w:spacing w:before="100" w:line="275" w:lineRule="auto"/>
        <w:ind w:left="100" w:right="100"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2486E">
        <w:rPr>
          <w:rFonts w:ascii="Times New Roman" w:eastAsia="Times New Roman" w:hAnsi="Times New Roman" w:cs="Times New Roman"/>
          <w:sz w:val="28"/>
          <w:szCs w:val="28"/>
        </w:rPr>
        <w:t>По трудовому договору работодатель обязан отчислять в государственные внебюджетные фонды страховые взносы за сотрудника, которые составляют 30,2% от той суммы, которая начисляется сотруднику в виде зарплаты. Одним из таких внебюджетных фондов является Фонд</w:t>
      </w:r>
      <w:r w:rsidRPr="0072486E">
        <w:rPr>
          <w:rFonts w:ascii="Times New Roman" w:eastAsia="Times New Roman" w:hAnsi="Times New Roman" w:cs="Times New Roman"/>
          <w:sz w:val="28"/>
          <w:szCs w:val="28"/>
        </w:rPr>
        <w:t xml:space="preserve"> социального страхования Российской Федерации (ФСС).</w:t>
      </w:r>
    </w:p>
    <w:p w14:paraId="4C3FD695" w14:textId="77777777" w:rsidR="006375BA" w:rsidRPr="0072486E" w:rsidRDefault="0072486E">
      <w:pPr>
        <w:spacing w:before="200" w:line="275" w:lineRule="auto"/>
        <w:ind w:left="100" w:right="100"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2486E">
        <w:rPr>
          <w:rFonts w:ascii="Times New Roman" w:eastAsia="Times New Roman" w:hAnsi="Times New Roman" w:cs="Times New Roman"/>
          <w:sz w:val="28"/>
          <w:szCs w:val="28"/>
        </w:rPr>
        <w:t>Российские законы устанавливают, что утраченный работником заработок при временном освобождении от работы в связи с болезнью компенсируется денежными выплатами за счёт средств работодателя (первые 3 дня)</w:t>
      </w:r>
      <w:r w:rsidRPr="0072486E">
        <w:rPr>
          <w:rFonts w:ascii="Times New Roman" w:eastAsia="Times New Roman" w:hAnsi="Times New Roman" w:cs="Times New Roman"/>
          <w:sz w:val="28"/>
          <w:szCs w:val="28"/>
        </w:rPr>
        <w:t xml:space="preserve">, далее оплачивает больничные дни ФСС. Заболевшему </w:t>
      </w:r>
      <w:r w:rsidRPr="0072486E">
        <w:rPr>
          <w:rFonts w:ascii="Times New Roman" w:eastAsia="Times New Roman" w:hAnsi="Times New Roman" w:cs="Times New Roman"/>
          <w:sz w:val="28"/>
          <w:szCs w:val="28"/>
        </w:rPr>
        <w:lastRenderedPageBreak/>
        <w:t>работнику выдаётся листок временной нетрудоспособности (больничный), который тот предъявляет на работе, и ему выплачивают пособие по временной нетрудоспособности.</w:t>
      </w:r>
    </w:p>
    <w:p w14:paraId="4817FC74" w14:textId="77777777" w:rsidR="006375BA" w:rsidRPr="0072486E" w:rsidRDefault="0072486E">
      <w:pPr>
        <w:spacing w:before="200" w:line="275" w:lineRule="auto"/>
        <w:ind w:left="100" w:right="100"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2486E">
        <w:rPr>
          <w:rFonts w:ascii="Times New Roman" w:eastAsia="Times New Roman" w:hAnsi="Times New Roman" w:cs="Times New Roman"/>
          <w:sz w:val="28"/>
          <w:szCs w:val="28"/>
        </w:rPr>
        <w:t>Величина выплат по листку временной нетруд</w:t>
      </w:r>
      <w:r w:rsidRPr="0072486E">
        <w:rPr>
          <w:rFonts w:ascii="Times New Roman" w:eastAsia="Times New Roman" w:hAnsi="Times New Roman" w:cs="Times New Roman"/>
          <w:sz w:val="28"/>
          <w:szCs w:val="28"/>
        </w:rPr>
        <w:t xml:space="preserve">оспособности зависит от уровня зарплаты и стажа работы с момента начала трудовой деятельности. Эти выплаты достигают 100% размера зарплаты только у тех, чей трудовой стаж составляет не менее 8 лет. При трудовом стаже от 5 до 8 лет государство компенсирует </w:t>
      </w:r>
      <w:r w:rsidRPr="0072486E">
        <w:rPr>
          <w:rFonts w:ascii="Times New Roman" w:eastAsia="Times New Roman" w:hAnsi="Times New Roman" w:cs="Times New Roman"/>
          <w:sz w:val="28"/>
          <w:szCs w:val="28"/>
        </w:rPr>
        <w:t>работнику 80% потерянного заработка, а при стаже менее 5 лет — 60%. Для расчёта размера пособия по временной нетрудоспособности при стаже более 8 лет необходимо определить средний дневной заработок за 2 предыдущих года (разделить сумму, полученную за 2 год</w:t>
      </w:r>
      <w:r w:rsidRPr="0072486E">
        <w:rPr>
          <w:rFonts w:ascii="Times New Roman" w:eastAsia="Times New Roman" w:hAnsi="Times New Roman" w:cs="Times New Roman"/>
          <w:sz w:val="28"/>
          <w:szCs w:val="28"/>
        </w:rPr>
        <w:t>а, на 730 дней) и умножить на количество дней нетрудоспособности по больничному.</w:t>
      </w:r>
    </w:p>
    <w:p w14:paraId="5B3CBE50" w14:textId="77777777" w:rsidR="006375BA" w:rsidRPr="0072486E" w:rsidRDefault="0072486E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2486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445DEA8A" w14:textId="77777777" w:rsidR="006375BA" w:rsidRPr="0072486E" w:rsidRDefault="0072486E">
      <w:pPr>
        <w:ind w:left="140"/>
        <w:rPr>
          <w:rFonts w:ascii="Times New Roman" w:eastAsia="Times New Roman" w:hAnsi="Times New Roman" w:cs="Times New Roman"/>
          <w:sz w:val="28"/>
          <w:szCs w:val="28"/>
        </w:rPr>
      </w:pPr>
      <m:oMath>
        <m:f>
          <m:fPr>
            <m:ctrlPr>
              <w:rPr>
                <w:rFonts w:ascii="Times New Roman" w:eastAsia="Times New Roman" w:hAnsi="Times New Roman" w:cs="Times New Roman"/>
                <w:sz w:val="28"/>
                <w:szCs w:val="28"/>
              </w:rPr>
            </m:ctrlPr>
          </m:fPr>
          <m:num>
            <m:r>
              <w:rPr>
                <w:rFonts w:ascii="Times New Roman" w:eastAsia="Times New Roman" w:hAnsi="Times New Roman" w:cs="Times New Roman"/>
                <w:sz w:val="28"/>
                <w:szCs w:val="28"/>
              </w:rPr>
              <m:t>Средняя зарплата за 2 года х 24</m:t>
            </m:r>
          </m:num>
          <m:den>
            <m:r>
              <w:rPr>
                <w:rFonts w:ascii="Times New Roman" w:eastAsia="Times New Roman" w:hAnsi="Times New Roman" w:cs="Times New Roman"/>
                <w:sz w:val="28"/>
                <w:szCs w:val="28"/>
              </w:rPr>
              <m:t>730</m:t>
            </m:r>
          </m:den>
        </m:f>
      </m:oMath>
      <w:r w:rsidRPr="0072486E">
        <w:rPr>
          <w:rFonts w:ascii="Times New Roman" w:eastAsia="Times New Roman" w:hAnsi="Times New Roman" w:cs="Times New Roman"/>
          <w:sz w:val="28"/>
          <w:szCs w:val="28"/>
        </w:rPr>
        <w:t xml:space="preserve"> = стоимость 1 дня </w:t>
      </w:r>
    </w:p>
    <w:sectPr w:rsidR="006375BA" w:rsidRPr="0072486E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E3F255E"/>
    <w:multiLevelType w:val="multilevel"/>
    <w:tmpl w:val="6A8E61C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72742910"/>
    <w:multiLevelType w:val="multilevel"/>
    <w:tmpl w:val="EAC653B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75BA"/>
    <w:rsid w:val="006375BA"/>
    <w:rsid w:val="00724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05D159"/>
  <w15:docId w15:val="{021552A3-B14D-4428-9B6F-D6700E40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442</Words>
  <Characters>2525</Characters>
  <Application>Microsoft Office Word</Application>
  <DocSecurity>0</DocSecurity>
  <Lines>21</Lines>
  <Paragraphs>5</Paragraphs>
  <ScaleCrop>false</ScaleCrop>
  <Company/>
  <LinksUpToDate>false</LinksUpToDate>
  <CharactersWithSpaces>2962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 User</cp:lastModifiedBy>
  <cp:revision>2</cp:revision>
  <dcterms:created xsi:type="dcterms:W3CDTF">2020-07-23T11:33:00Z</dcterms:created>
  <dcterms:modified xsi:type="dcterms:W3CDTF">2020-07-23T11:33:00Z</dcterms:modified>
</cp:coreProperties>
</file>