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3B775" w14:textId="77777777" w:rsidR="00001360" w:rsidRPr="008C0569" w:rsidRDefault="00001360" w:rsidP="00001360">
      <w:pPr>
        <w:pStyle w:val="a3"/>
        <w:spacing w:before="100" w:line="301" w:lineRule="auto"/>
        <w:ind w:righ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 w:rsidRPr="008C0569">
        <w:rPr>
          <w:rFonts w:ascii="Times New Roman" w:eastAsia="Times New Roman" w:hAnsi="Times New Roman" w:cs="Times New Roman"/>
          <w:b/>
          <w:sz w:val="28"/>
          <w:szCs w:val="28"/>
        </w:rPr>
        <w:t>Приложение №22.5 «Кредит и определение наиболее выгодных условий»</w:t>
      </w:r>
    </w:p>
    <w:p w14:paraId="2502032F" w14:textId="77777777" w:rsidR="00001360" w:rsidRDefault="00001360" w:rsidP="00001360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569">
        <w:rPr>
          <w:rFonts w:ascii="Times New Roman" w:eastAsia="Times New Roman" w:hAnsi="Times New Roman" w:cs="Times New Roman"/>
          <w:sz w:val="28"/>
          <w:szCs w:val="28"/>
        </w:rPr>
        <w:t>Когда человеку не хватает сбережений на крупные расходы, а падения доходов в будущем не ожидается, он может обратиться в банк за заёмными средствами – кредитом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8926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6436"/>
      </w:tblGrid>
      <w:tr w:rsidR="00001360" w14:paraId="2A4431C1" w14:textId="77777777" w:rsidTr="00001360">
        <w:trPr>
          <w:trHeight w:val="680"/>
        </w:trPr>
        <w:tc>
          <w:tcPr>
            <w:tcW w:w="89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0E954" w14:textId="77777777" w:rsidR="00001360" w:rsidRDefault="00001360" w:rsidP="00C26E50">
            <w:pPr>
              <w:spacing w:before="100"/>
              <w:ind w:right="21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Наиболее распространённые виды кредита</w:t>
            </w:r>
          </w:p>
        </w:tc>
      </w:tr>
      <w:tr w:rsidR="00001360" w14:paraId="378033D7" w14:textId="77777777" w:rsidTr="00001360">
        <w:trPr>
          <w:trHeight w:val="1485"/>
        </w:trPr>
        <w:tc>
          <w:tcPr>
            <w:tcW w:w="2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584B8" w14:textId="77777777" w:rsidR="00001360" w:rsidRDefault="00001360" w:rsidP="00C26E50">
            <w:pPr>
              <w:spacing w:before="100"/>
              <w:ind w:left="200" w:right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Потребительский</w:t>
            </w:r>
          </w:p>
        </w:tc>
        <w:tc>
          <w:tcPr>
            <w:tcW w:w="64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144E2" w14:textId="77777777" w:rsidR="00001360" w:rsidRDefault="00001360" w:rsidP="00C26E50">
            <w:pPr>
              <w:spacing w:before="100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на любые цели и, как правило, без залога*. Может быть представлен в форме продажи товаров с отсрочкой платежа.</w:t>
            </w:r>
          </w:p>
          <w:p w14:paraId="1A2C7B3B" w14:textId="77777777" w:rsidR="00001360" w:rsidRDefault="00001360" w:rsidP="00C26E50">
            <w:pPr>
              <w:spacing w:line="240" w:lineRule="auto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Обычно выдаётся на относительно короткий срок (до 1-2 лет) под достаточно высокую процентную ставку.</w:t>
            </w:r>
          </w:p>
        </w:tc>
      </w:tr>
      <w:tr w:rsidR="00001360" w14:paraId="780C301B" w14:textId="77777777" w:rsidTr="00001360">
        <w:trPr>
          <w:trHeight w:val="1095"/>
        </w:trPr>
        <w:tc>
          <w:tcPr>
            <w:tcW w:w="2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19BCB" w14:textId="77777777" w:rsidR="00001360" w:rsidRDefault="00001360" w:rsidP="00C26E50">
            <w:pPr>
              <w:spacing w:before="100"/>
              <w:ind w:left="200" w:right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Автокредит</w:t>
            </w:r>
          </w:p>
        </w:tc>
        <w:tc>
          <w:tcPr>
            <w:tcW w:w="64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88AB" w14:textId="77777777" w:rsidR="00001360" w:rsidRDefault="00001360" w:rsidP="00C26E50">
            <w:pPr>
              <w:spacing w:before="10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на покупку автомобиля, как правило, под залог самого автомобиля.</w:t>
            </w:r>
          </w:p>
          <w:p w14:paraId="34D204BA" w14:textId="77777777" w:rsidR="00001360" w:rsidRDefault="00001360" w:rsidP="00C26E50">
            <w:pPr>
              <w:spacing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Обычно выдаётся на средний срок (на 1-3 года) под более низкую процентную ставку, чем потребительский кредит.</w:t>
            </w:r>
          </w:p>
        </w:tc>
      </w:tr>
      <w:tr w:rsidR="00001360" w14:paraId="0D55BD7D" w14:textId="77777777" w:rsidTr="00001360">
        <w:trPr>
          <w:trHeight w:val="1775"/>
        </w:trPr>
        <w:tc>
          <w:tcPr>
            <w:tcW w:w="2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622A" w14:textId="77777777" w:rsidR="00001360" w:rsidRDefault="00001360" w:rsidP="00C26E50">
            <w:pPr>
              <w:spacing w:before="100"/>
              <w:ind w:left="200" w:right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Ипотека</w:t>
            </w:r>
          </w:p>
        </w:tc>
        <w:tc>
          <w:tcPr>
            <w:tcW w:w="64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89D88" w14:textId="77777777" w:rsidR="00001360" w:rsidRDefault="00001360" w:rsidP="00C26E50">
            <w:pPr>
              <w:spacing w:before="100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 залог недвижимости, как правило, на покупку квартиры (часто залог оформляется именно на покупаемую недвижимость).</w:t>
            </w:r>
          </w:p>
          <w:p w14:paraId="02302DB2" w14:textId="77777777" w:rsidR="00001360" w:rsidRDefault="00001360" w:rsidP="00C26E50">
            <w:pPr>
              <w:spacing w:line="240" w:lineRule="auto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Обычно выдаётся на долгий срок (на 5-15 лет) под относительно низкую процентную ставку.</w:t>
            </w:r>
          </w:p>
        </w:tc>
      </w:tr>
    </w:tbl>
    <w:p w14:paraId="2D532441" w14:textId="77777777" w:rsidR="00001360" w:rsidRDefault="00001360" w:rsidP="00001360">
      <w:pPr>
        <w:spacing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A292CA" w14:textId="77777777" w:rsidR="00001360" w:rsidRPr="008C0569" w:rsidRDefault="00001360" w:rsidP="00001360">
      <w:pPr>
        <w:spacing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569">
        <w:rPr>
          <w:rFonts w:ascii="Times New Roman" w:eastAsia="Times New Roman" w:hAnsi="Times New Roman" w:cs="Times New Roman"/>
          <w:sz w:val="28"/>
          <w:szCs w:val="28"/>
        </w:rPr>
        <w:t>*Залог – это имущество или другие ценности, которые принадлежат человеку, берущему кредит, и перейдут банку в случае невыплаты кредита.</w:t>
      </w:r>
    </w:p>
    <w:p w14:paraId="1CE64163" w14:textId="5BC9568D" w:rsidR="00001360" w:rsidRPr="008C0569" w:rsidRDefault="00001360" w:rsidP="00001360">
      <w:pPr>
        <w:spacing w:before="12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569">
        <w:rPr>
          <w:rFonts w:ascii="Times New Roman" w:eastAsia="Times New Roman" w:hAnsi="Times New Roman" w:cs="Times New Roman"/>
          <w:sz w:val="28"/>
          <w:szCs w:val="28"/>
        </w:rPr>
        <w:t xml:space="preserve">Чтобы определить наиболее выгодные условия кредита, следует сравнить ряд параметров: размер ежемесячной выплаты, общую сумму переплаты, срок погашения, стоимость сопутствующих услуг, процент по кредиту, а также штрафы за просрочку и т.д. Обязательно следует оценить возможность выплаты процентов и возвращения кредита перед тем, как принимать решение о его получении, сравнив ежемесячные платежи по кредиту и тот доход, который остаётся после уплаты обязательных расходов. Возможно, лучшим решением будет взять кредит с меньшим ежемесячным платежом на более длинный срок и по возможности отдавать его быстрее положенного </w:t>
      </w:r>
      <w:proofErr w:type="gramStart"/>
      <w:r w:rsidRPr="008C0569">
        <w:rPr>
          <w:rFonts w:ascii="Times New Roman" w:eastAsia="Times New Roman" w:hAnsi="Times New Roman" w:cs="Times New Roman"/>
          <w:sz w:val="28"/>
          <w:szCs w:val="28"/>
        </w:rPr>
        <w:t>графика, вместо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C0569">
        <w:rPr>
          <w:rFonts w:ascii="Times New Roman" w:eastAsia="Times New Roman" w:hAnsi="Times New Roman" w:cs="Times New Roman"/>
          <w:sz w:val="28"/>
          <w:szCs w:val="28"/>
        </w:rPr>
        <w:t>того,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C0569">
        <w:rPr>
          <w:rFonts w:ascii="Times New Roman" w:eastAsia="Times New Roman" w:hAnsi="Times New Roman" w:cs="Times New Roman"/>
          <w:sz w:val="28"/>
          <w:szCs w:val="28"/>
        </w:rPr>
        <w:t>чтобы</w:t>
      </w:r>
      <w:proofErr w:type="gramEnd"/>
      <w:r w:rsidRPr="008C0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0569">
        <w:rPr>
          <w:rFonts w:ascii="Times New Roman" w:eastAsia="Times New Roman" w:hAnsi="Times New Roman" w:cs="Times New Roman"/>
          <w:sz w:val="28"/>
          <w:szCs w:val="28"/>
        </w:rPr>
        <w:lastRenderedPageBreak/>
        <w:t>ежемесячно вносить непосильные платежи в погоне за уменьшением общей переплаты по кредиту. Необходимо учитывать, что финансово безопасной считается ситуация, при которой сумма ежемесячных платежей по кредиту не превышает 30% от дохода.</w:t>
      </w:r>
    </w:p>
    <w:p w14:paraId="21C1B5DD" w14:textId="77777777" w:rsidR="001B6C4B" w:rsidRPr="00001360" w:rsidRDefault="001B6C4B" w:rsidP="00001360"/>
    <w:sectPr w:rsidR="001B6C4B" w:rsidRPr="00001360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E9C2D" w14:textId="77777777" w:rsidR="007613C3" w:rsidRDefault="007613C3">
      <w:pPr>
        <w:spacing w:line="240" w:lineRule="auto"/>
      </w:pPr>
      <w:r>
        <w:separator/>
      </w:r>
    </w:p>
  </w:endnote>
  <w:endnote w:type="continuationSeparator" w:id="0">
    <w:p w14:paraId="2153F232" w14:textId="77777777" w:rsidR="007613C3" w:rsidRDefault="007613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37A0" w14:textId="77777777" w:rsidR="001B6C4B" w:rsidRDefault="007613C3">
    <w:pPr>
      <w:tabs>
        <w:tab w:val="center" w:pos="4677"/>
        <w:tab w:val="right" w:pos="9355"/>
      </w:tabs>
      <w:spacing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0718F37E" wp14:editId="6341DA00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7D2C0" w14:textId="77777777" w:rsidR="007613C3" w:rsidRDefault="007613C3">
      <w:pPr>
        <w:spacing w:line="240" w:lineRule="auto"/>
      </w:pPr>
      <w:r>
        <w:separator/>
      </w:r>
    </w:p>
  </w:footnote>
  <w:footnote w:type="continuationSeparator" w:id="0">
    <w:p w14:paraId="0DEBDD89" w14:textId="77777777" w:rsidR="007613C3" w:rsidRDefault="007613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4E435" w14:textId="77777777" w:rsidR="001B6C4B" w:rsidRDefault="007613C3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C4B"/>
    <w:rsid w:val="00001360"/>
    <w:rsid w:val="001B6C4B"/>
    <w:rsid w:val="0076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5268"/>
  <w15:docId w15:val="{CE989E91-E2EB-490A-9A3E-88498200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5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4">
    <w:name w:val="Заголовок Знак"/>
    <w:basedOn w:val="a0"/>
    <w:link w:val="a3"/>
    <w:uiPriority w:val="10"/>
    <w:rsid w:val="00001360"/>
    <w:rPr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2020-07-23T11:56:00Z</dcterms:created>
  <dcterms:modified xsi:type="dcterms:W3CDTF">2020-07-23T11:56:00Z</dcterms:modified>
</cp:coreProperties>
</file>