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51EEA" w14:textId="3EB49A61" w:rsidR="00A0283C" w:rsidRDefault="00D12FA7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«Ведомость для учёта баллов команд»</w:t>
      </w:r>
    </w:p>
    <w:tbl>
      <w:tblPr>
        <w:tblStyle w:val="a5"/>
        <w:tblW w:w="148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1215"/>
        <w:gridCol w:w="1215"/>
        <w:gridCol w:w="1230"/>
        <w:gridCol w:w="1200"/>
        <w:gridCol w:w="1215"/>
        <w:gridCol w:w="1215"/>
        <w:gridCol w:w="1215"/>
        <w:gridCol w:w="1215"/>
        <w:gridCol w:w="1215"/>
        <w:gridCol w:w="1095"/>
        <w:gridCol w:w="1200"/>
        <w:gridCol w:w="1110"/>
      </w:tblGrid>
      <w:tr w:rsidR="00A0283C" w14:paraId="50AD2EC3" w14:textId="77777777">
        <w:trPr>
          <w:trHeight w:val="315"/>
        </w:trPr>
        <w:tc>
          <w:tcPr>
            <w:tcW w:w="555" w:type="dxa"/>
            <w:vMerge w:val="restart"/>
            <w:vAlign w:val="center"/>
          </w:tcPr>
          <w:p w14:paraId="1ACFE42E" w14:textId="77777777" w:rsidR="00A0283C" w:rsidRDefault="00D12FA7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команды</w:t>
            </w:r>
          </w:p>
        </w:tc>
        <w:tc>
          <w:tcPr>
            <w:tcW w:w="10935" w:type="dxa"/>
            <w:gridSpan w:val="9"/>
            <w:vAlign w:val="center"/>
          </w:tcPr>
          <w:p w14:paraId="34718524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1095" w:type="dxa"/>
            <w:vMerge w:val="restart"/>
            <w:vAlign w:val="bottom"/>
          </w:tcPr>
          <w:p w14:paraId="020D740C" w14:textId="77777777" w:rsidR="00A0283C" w:rsidRDefault="00D12FA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 баллов</w:t>
            </w:r>
          </w:p>
        </w:tc>
        <w:tc>
          <w:tcPr>
            <w:tcW w:w="1200" w:type="dxa"/>
            <w:vMerge w:val="restart"/>
            <w:vAlign w:val="bottom"/>
          </w:tcPr>
          <w:p w14:paraId="5929AC27" w14:textId="77777777" w:rsidR="00A0283C" w:rsidRDefault="00D12FA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Время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прохождения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10" w:type="dxa"/>
            <w:vMerge w:val="restart"/>
            <w:vAlign w:val="bottom"/>
          </w:tcPr>
          <w:p w14:paraId="2EBE2C10" w14:textId="77777777" w:rsidR="00A0283C" w:rsidRDefault="00D12FA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A0283C" w14:paraId="52DF3B73" w14:textId="77777777">
        <w:trPr>
          <w:trHeight w:val="420"/>
        </w:trPr>
        <w:tc>
          <w:tcPr>
            <w:tcW w:w="555" w:type="dxa"/>
            <w:vMerge/>
            <w:vAlign w:val="center"/>
          </w:tcPr>
          <w:p w14:paraId="1EE7DD96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F4CCCC"/>
          </w:tcPr>
          <w:p w14:paraId="402C88CD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Красный блок </w:t>
            </w:r>
          </w:p>
        </w:tc>
        <w:tc>
          <w:tcPr>
            <w:tcW w:w="3645" w:type="dxa"/>
            <w:gridSpan w:val="3"/>
            <w:shd w:val="clear" w:color="auto" w:fill="FCE5CD"/>
          </w:tcPr>
          <w:p w14:paraId="0788FAFD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Оранжевый блок</w:t>
            </w:r>
          </w:p>
        </w:tc>
        <w:tc>
          <w:tcPr>
            <w:tcW w:w="3645" w:type="dxa"/>
            <w:gridSpan w:val="3"/>
            <w:shd w:val="clear" w:color="auto" w:fill="D9EAD3"/>
          </w:tcPr>
          <w:p w14:paraId="2D117F92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Зелёный блок</w:t>
            </w:r>
          </w:p>
        </w:tc>
        <w:tc>
          <w:tcPr>
            <w:tcW w:w="2430" w:type="dxa"/>
            <w:gridSpan w:val="2"/>
            <w:shd w:val="clear" w:color="auto" w:fill="D9D2E9"/>
          </w:tcPr>
          <w:p w14:paraId="1357DEB5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Фиолетовый блок </w:t>
            </w:r>
          </w:p>
        </w:tc>
        <w:tc>
          <w:tcPr>
            <w:tcW w:w="1095" w:type="dxa"/>
            <w:vMerge/>
            <w:vAlign w:val="bottom"/>
          </w:tcPr>
          <w:p w14:paraId="2D0770FD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bottom"/>
          </w:tcPr>
          <w:p w14:paraId="11866C56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vAlign w:val="bottom"/>
          </w:tcPr>
          <w:p w14:paraId="6CF6CB39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283C" w14:paraId="16666DA6" w14:textId="77777777">
        <w:trPr>
          <w:trHeight w:val="945"/>
        </w:trPr>
        <w:tc>
          <w:tcPr>
            <w:tcW w:w="555" w:type="dxa"/>
            <w:vMerge/>
            <w:vAlign w:val="center"/>
          </w:tcPr>
          <w:p w14:paraId="58F87A6D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F4CCCC"/>
          </w:tcPr>
          <w:p w14:paraId="4F7D84A8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Расчёт суммы НДФЛ на выигрыш в рекламной акции.</w:t>
            </w:r>
          </w:p>
        </w:tc>
        <w:tc>
          <w:tcPr>
            <w:tcW w:w="1215" w:type="dxa"/>
            <w:shd w:val="clear" w:color="auto" w:fill="FCE5CD"/>
          </w:tcPr>
          <w:p w14:paraId="1D5711CD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Снижение расходов на покупку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ШОКОЛАДА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 обеспечении качества</w:t>
            </w:r>
          </w:p>
        </w:tc>
        <w:tc>
          <w:tcPr>
            <w:tcW w:w="1230" w:type="dxa"/>
            <w:shd w:val="clear" w:color="auto" w:fill="FCE5CD"/>
          </w:tcPr>
          <w:p w14:paraId="3052A71C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Снижение расходов на покупку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ТУШЁНКИ </w:t>
            </w:r>
          </w:p>
          <w:p w14:paraId="6DE1BB81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 обеспечении качества</w:t>
            </w:r>
          </w:p>
        </w:tc>
        <w:tc>
          <w:tcPr>
            <w:tcW w:w="1200" w:type="dxa"/>
            <w:shd w:val="clear" w:color="auto" w:fill="FCE5CD"/>
          </w:tcPr>
          <w:p w14:paraId="07E33802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Снижение расходов на покупку </w:t>
            </w:r>
          </w:p>
          <w:p w14:paraId="32E846D2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КРУПЫ ГРЕЧНЕВОЙ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при обеспечении качества</w:t>
            </w:r>
          </w:p>
        </w:tc>
        <w:tc>
          <w:tcPr>
            <w:tcW w:w="1215" w:type="dxa"/>
            <w:shd w:val="clear" w:color="auto" w:fill="D9EAD3"/>
          </w:tcPr>
          <w:p w14:paraId="13F1B292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Поиск выгодного кредитного предложения на оплату обучения </w:t>
            </w:r>
          </w:p>
        </w:tc>
        <w:tc>
          <w:tcPr>
            <w:tcW w:w="1215" w:type="dxa"/>
            <w:shd w:val="clear" w:color="auto" w:fill="D9EAD3"/>
          </w:tcPr>
          <w:p w14:paraId="3A5C3B12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Поиск источника дохода для погашения кредита и процентов по нему</w:t>
            </w:r>
          </w:p>
        </w:tc>
        <w:tc>
          <w:tcPr>
            <w:tcW w:w="1215" w:type="dxa"/>
            <w:shd w:val="clear" w:color="auto" w:fill="D9EAD3"/>
          </w:tcPr>
          <w:p w14:paraId="7F52E592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Расчёт суммы налогового вычета на оплату обучения.</w:t>
            </w:r>
          </w:p>
        </w:tc>
        <w:tc>
          <w:tcPr>
            <w:tcW w:w="1215" w:type="dxa"/>
            <w:shd w:val="clear" w:color="auto" w:fill="D9D2E9"/>
          </w:tcPr>
          <w:p w14:paraId="2A3E0F8C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Оформление страхового полиса выезжающих за рубеж</w:t>
            </w:r>
          </w:p>
        </w:tc>
        <w:tc>
          <w:tcPr>
            <w:tcW w:w="1215" w:type="dxa"/>
            <w:shd w:val="clear" w:color="auto" w:fill="D9D2E9"/>
          </w:tcPr>
          <w:p w14:paraId="29E72AED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Поиск выгодного курса валюты </w:t>
            </w:r>
          </w:p>
          <w:p w14:paraId="2466A15D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(доллар США и евро)</w:t>
            </w:r>
          </w:p>
        </w:tc>
        <w:tc>
          <w:tcPr>
            <w:tcW w:w="1095" w:type="dxa"/>
            <w:vMerge/>
            <w:vAlign w:val="bottom"/>
          </w:tcPr>
          <w:p w14:paraId="10492968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bottom"/>
          </w:tcPr>
          <w:p w14:paraId="61C62C3B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vAlign w:val="bottom"/>
          </w:tcPr>
          <w:p w14:paraId="0A9BCF25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283C" w14:paraId="23E10F22" w14:textId="77777777">
        <w:trPr>
          <w:trHeight w:val="280"/>
        </w:trPr>
        <w:tc>
          <w:tcPr>
            <w:tcW w:w="555" w:type="dxa"/>
            <w:vMerge/>
            <w:vAlign w:val="center"/>
          </w:tcPr>
          <w:p w14:paraId="72893D69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5" w:type="dxa"/>
            <w:gridSpan w:val="9"/>
          </w:tcPr>
          <w:p w14:paraId="1605E99F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Станции</w:t>
            </w:r>
          </w:p>
        </w:tc>
        <w:tc>
          <w:tcPr>
            <w:tcW w:w="1095" w:type="dxa"/>
            <w:vMerge/>
            <w:vAlign w:val="bottom"/>
          </w:tcPr>
          <w:p w14:paraId="7BE031A1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bottom"/>
          </w:tcPr>
          <w:p w14:paraId="62DCE885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vAlign w:val="bottom"/>
          </w:tcPr>
          <w:p w14:paraId="4FD11A0C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283C" w14:paraId="5167FAB7" w14:textId="77777777">
        <w:trPr>
          <w:trHeight w:val="375"/>
        </w:trPr>
        <w:tc>
          <w:tcPr>
            <w:tcW w:w="555" w:type="dxa"/>
            <w:vMerge/>
            <w:vAlign w:val="center"/>
          </w:tcPr>
          <w:p w14:paraId="0C0E5DDA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F4CCCC"/>
          </w:tcPr>
          <w:p w14:paraId="1E332726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Инспекция ФНС</w:t>
            </w:r>
          </w:p>
        </w:tc>
        <w:tc>
          <w:tcPr>
            <w:tcW w:w="3645" w:type="dxa"/>
            <w:gridSpan w:val="3"/>
            <w:shd w:val="clear" w:color="auto" w:fill="FCE5CD"/>
          </w:tcPr>
          <w:p w14:paraId="2B71A410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Магазин </w:t>
            </w:r>
          </w:p>
          <w:p w14:paraId="41AFC9B0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(кол-во станций - 2)</w:t>
            </w:r>
          </w:p>
        </w:tc>
        <w:tc>
          <w:tcPr>
            <w:tcW w:w="1215" w:type="dxa"/>
            <w:shd w:val="clear" w:color="auto" w:fill="D9EAD3"/>
          </w:tcPr>
          <w:p w14:paraId="0FD9308B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Банк</w:t>
            </w:r>
          </w:p>
          <w:p w14:paraId="1A28028A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(кол-во станций - 2)</w:t>
            </w:r>
          </w:p>
        </w:tc>
        <w:tc>
          <w:tcPr>
            <w:tcW w:w="1215" w:type="dxa"/>
            <w:shd w:val="clear" w:color="auto" w:fill="D9EAD3"/>
          </w:tcPr>
          <w:p w14:paraId="0BF62AE6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Центр занятости населения</w:t>
            </w:r>
          </w:p>
        </w:tc>
        <w:tc>
          <w:tcPr>
            <w:tcW w:w="1215" w:type="dxa"/>
            <w:shd w:val="clear" w:color="auto" w:fill="D9EAD3"/>
          </w:tcPr>
          <w:p w14:paraId="7DD866F5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  <w:shd w:val="clear" w:color="auto" w:fill="D9D2E9"/>
          </w:tcPr>
          <w:p w14:paraId="71F2C80D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Страховая компания</w:t>
            </w:r>
          </w:p>
        </w:tc>
        <w:tc>
          <w:tcPr>
            <w:tcW w:w="1215" w:type="dxa"/>
            <w:shd w:val="clear" w:color="auto" w:fill="D9D2E9"/>
          </w:tcPr>
          <w:p w14:paraId="09F18F17" w14:textId="77777777" w:rsidR="00A0283C" w:rsidRDefault="00D12FA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Пункт обмена валюты</w:t>
            </w:r>
          </w:p>
          <w:p w14:paraId="130B1C48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(кол-во станций -2)</w:t>
            </w:r>
          </w:p>
        </w:tc>
        <w:tc>
          <w:tcPr>
            <w:tcW w:w="1095" w:type="dxa"/>
            <w:vMerge/>
            <w:vAlign w:val="bottom"/>
          </w:tcPr>
          <w:p w14:paraId="2C48AF1A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bottom"/>
          </w:tcPr>
          <w:p w14:paraId="7B725414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vAlign w:val="bottom"/>
          </w:tcPr>
          <w:p w14:paraId="6C108916" w14:textId="77777777" w:rsidR="00A0283C" w:rsidRDefault="00A02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283C" w14:paraId="7D486ED7" w14:textId="77777777">
        <w:trPr>
          <w:trHeight w:val="283"/>
        </w:trPr>
        <w:tc>
          <w:tcPr>
            <w:tcW w:w="555" w:type="dxa"/>
            <w:vAlign w:val="center"/>
          </w:tcPr>
          <w:p w14:paraId="1D0A23B6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908BFCE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FB30EA3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23456406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381B07BB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0046AB4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47E1FBB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5942672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F93BF21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218150E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60EC792D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6AF18AF0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F6BFFFD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83C" w14:paraId="2398AEA6" w14:textId="77777777">
        <w:trPr>
          <w:trHeight w:val="450"/>
        </w:trPr>
        <w:tc>
          <w:tcPr>
            <w:tcW w:w="555" w:type="dxa"/>
            <w:vAlign w:val="center"/>
          </w:tcPr>
          <w:p w14:paraId="5ED11774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67DA5F8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D54D2FD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6A2F2114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2D14EF22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726B04A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245BE8E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8AC25DB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F34F4FC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DA74AC1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55EB9478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49ABAEF0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5A6303E1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83C" w14:paraId="4AF3A72E" w14:textId="77777777">
        <w:trPr>
          <w:trHeight w:val="283"/>
        </w:trPr>
        <w:tc>
          <w:tcPr>
            <w:tcW w:w="555" w:type="dxa"/>
            <w:vAlign w:val="center"/>
          </w:tcPr>
          <w:p w14:paraId="3370DCF7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BD9AE39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8FD86EA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712DA069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7E6FE170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5288B49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F744444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A6BA8E3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F3AF18C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3513C9C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4E8F01B7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5F41A989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7511E7B9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83C" w14:paraId="2FF992BE" w14:textId="77777777">
        <w:trPr>
          <w:trHeight w:val="283"/>
        </w:trPr>
        <w:tc>
          <w:tcPr>
            <w:tcW w:w="555" w:type="dxa"/>
            <w:vAlign w:val="center"/>
          </w:tcPr>
          <w:p w14:paraId="00617D09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7067645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DF41128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6742F675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0EF5D8EC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88F973A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7A9361C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18D7FD5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C6DAF93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6F55FCA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0E688F02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5C42E78D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DB9E7AD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83C" w14:paraId="3C6B1A0B" w14:textId="77777777">
        <w:trPr>
          <w:trHeight w:val="283"/>
        </w:trPr>
        <w:tc>
          <w:tcPr>
            <w:tcW w:w="555" w:type="dxa"/>
            <w:vAlign w:val="center"/>
          </w:tcPr>
          <w:p w14:paraId="147F5406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3C72B37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AD1D04C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1E30BC11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4EABA474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9D0CC89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A4367CE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6F220FB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1E7FA2C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B7564A5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01A2CEAF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5DDFC0A7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BEE9F88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83C" w14:paraId="550D987A" w14:textId="77777777">
        <w:trPr>
          <w:trHeight w:val="283"/>
        </w:trPr>
        <w:tc>
          <w:tcPr>
            <w:tcW w:w="555" w:type="dxa"/>
            <w:vAlign w:val="center"/>
          </w:tcPr>
          <w:p w14:paraId="73D2F8BA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F9CE483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0F779FD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710FB73F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02F5F203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05215F6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821530A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17B7ADB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924DD54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64BBB14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4254C6C2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4959C7CF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1453270B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83C" w14:paraId="4139C989" w14:textId="77777777">
        <w:trPr>
          <w:trHeight w:val="283"/>
        </w:trPr>
        <w:tc>
          <w:tcPr>
            <w:tcW w:w="555" w:type="dxa"/>
            <w:vAlign w:val="center"/>
          </w:tcPr>
          <w:p w14:paraId="059F651A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EF655AF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B42001A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0E0AC402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4E0E3D0B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348B14E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6C6BCCC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145D88A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F911EB2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D53502F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2037D36C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18B6A07E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137B57A" w14:textId="77777777" w:rsidR="00A0283C" w:rsidRDefault="00A028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83C" w14:paraId="4DDD8C09" w14:textId="77777777">
        <w:trPr>
          <w:trHeight w:val="450"/>
        </w:trPr>
        <w:tc>
          <w:tcPr>
            <w:tcW w:w="555" w:type="dxa"/>
            <w:vAlign w:val="center"/>
          </w:tcPr>
          <w:p w14:paraId="60F559CB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F82B675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49E8E0F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21BC89FA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5905FBF5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59FD26D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F587311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F433A5A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1226D2E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0C3596C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414A6AA9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5EEABAD9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E0EEE6C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83C" w14:paraId="073DFA20" w14:textId="77777777">
        <w:trPr>
          <w:trHeight w:val="283"/>
        </w:trPr>
        <w:tc>
          <w:tcPr>
            <w:tcW w:w="555" w:type="dxa"/>
            <w:vAlign w:val="center"/>
          </w:tcPr>
          <w:p w14:paraId="47521733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350E8E1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202C20D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7EDB3D0B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3BC1C469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398BBE6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56D3288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9386C4A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49F2766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8B77010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5052E0F7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168D44B1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490EF6D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83C" w14:paraId="152D9883" w14:textId="77777777">
        <w:trPr>
          <w:trHeight w:val="283"/>
        </w:trPr>
        <w:tc>
          <w:tcPr>
            <w:tcW w:w="555" w:type="dxa"/>
            <w:vAlign w:val="center"/>
          </w:tcPr>
          <w:p w14:paraId="6FB142B6" w14:textId="77777777" w:rsidR="00A0283C" w:rsidRDefault="00A028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E593CF2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084016E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2337B9FF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2BE727BB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DEBFE55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188F512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E2E867C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9EA1FD0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5D31D18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4F0FF3D7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320A5BF1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52760869" w14:textId="77777777" w:rsidR="00A0283C" w:rsidRDefault="00A028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409071" w14:textId="77777777" w:rsidR="00A0283C" w:rsidRDefault="00A0283C"/>
    <w:p w14:paraId="74F1F106" w14:textId="0890C201" w:rsidR="00A0283C" w:rsidRDefault="00D12FA7">
      <w:pPr>
        <w:rPr>
          <w:rFonts w:ascii="Times New Roman" w:eastAsia="Times New Roman" w:hAnsi="Times New Roman" w:cs="Times New Roman"/>
        </w:rPr>
      </w:pPr>
      <w:r w:rsidRPr="00B2248A">
        <w:rPr>
          <w:rFonts w:ascii="Times New Roman" w:eastAsia="Times New Roman" w:hAnsi="Times New Roman" w:cs="Times New Roman"/>
          <w:sz w:val="28"/>
          <w:szCs w:val="28"/>
        </w:rPr>
        <w:t xml:space="preserve">ФИО (счётной </w:t>
      </w:r>
      <w:proofErr w:type="gramStart"/>
      <w:r w:rsidRPr="00B2248A">
        <w:rPr>
          <w:rFonts w:ascii="Times New Roman" w:eastAsia="Times New Roman" w:hAnsi="Times New Roman" w:cs="Times New Roman"/>
          <w:sz w:val="28"/>
          <w:szCs w:val="28"/>
        </w:rPr>
        <w:t>комиссии)</w:t>
      </w:r>
      <w:r>
        <w:rPr>
          <w:rFonts w:ascii="Times New Roman" w:eastAsia="Times New Roman" w:hAnsi="Times New Roman" w:cs="Times New Roman"/>
        </w:rPr>
        <w:t>_</w:t>
      </w:r>
      <w:proofErr w:type="gramEnd"/>
      <w:r>
        <w:rPr>
          <w:rFonts w:ascii="Times New Roman" w:eastAsia="Times New Roman" w:hAnsi="Times New Roman" w:cs="Times New Roman"/>
        </w:rPr>
        <w:t xml:space="preserve">______________________________________________________ </w:t>
      </w:r>
      <w:r w:rsidRPr="00B2248A">
        <w:rPr>
          <w:rFonts w:ascii="Times New Roman" w:eastAsia="Times New Roman" w:hAnsi="Times New Roman" w:cs="Times New Roman"/>
          <w:sz w:val="28"/>
          <w:szCs w:val="28"/>
        </w:rPr>
        <w:t>/подпись</w:t>
      </w:r>
    </w:p>
    <w:p w14:paraId="00B8794E" w14:textId="77777777" w:rsidR="00A0283C" w:rsidRDefault="00A0283C">
      <w:pPr>
        <w:rPr>
          <w:rFonts w:ascii="Times New Roman" w:eastAsia="Times New Roman" w:hAnsi="Times New Roman" w:cs="Times New Roman"/>
        </w:rPr>
      </w:pPr>
    </w:p>
    <w:p w14:paraId="40125E35" w14:textId="77777777" w:rsidR="00A0283C" w:rsidRDefault="00D12FA7">
      <w:pPr>
        <w:pStyle w:val="1"/>
        <w:spacing w:before="400" w:after="160"/>
        <w:jc w:val="center"/>
        <w:rPr>
          <w:rFonts w:ascii="Times New Roman" w:eastAsia="Times New Roman" w:hAnsi="Times New Roman" w:cs="Times New Roman"/>
          <w:b w:val="0"/>
          <w:sz w:val="40"/>
          <w:szCs w:val="40"/>
        </w:rPr>
      </w:pPr>
      <w:bookmarkStart w:id="0" w:name="_b6xoi5lrwfq3" w:colFirst="0" w:colLast="0"/>
      <w:bookmarkEnd w:id="0"/>
      <w:r>
        <w:rPr>
          <w:rFonts w:ascii="Times New Roman" w:eastAsia="Times New Roman" w:hAnsi="Times New Roman" w:cs="Times New Roman"/>
          <w:b w:val="0"/>
          <w:sz w:val="40"/>
          <w:szCs w:val="40"/>
        </w:rPr>
        <w:t>Система подсчёта баллов команд</w:t>
      </w:r>
    </w:p>
    <w:tbl>
      <w:tblPr>
        <w:tblStyle w:val="a6"/>
        <w:tblW w:w="151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6"/>
        <w:gridCol w:w="1676"/>
        <w:gridCol w:w="1677"/>
        <w:gridCol w:w="1679"/>
        <w:gridCol w:w="1678"/>
        <w:gridCol w:w="1678"/>
        <w:gridCol w:w="1680"/>
        <w:gridCol w:w="1678"/>
        <w:gridCol w:w="1678"/>
        <w:gridCol w:w="6"/>
      </w:tblGrid>
      <w:tr w:rsidR="00A0283C" w14:paraId="06CBABC8" w14:textId="77777777" w:rsidTr="00B2248A">
        <w:trPr>
          <w:trHeight w:val="295"/>
        </w:trPr>
        <w:tc>
          <w:tcPr>
            <w:tcW w:w="15106" w:type="dxa"/>
            <w:gridSpan w:val="10"/>
            <w:vAlign w:val="center"/>
          </w:tcPr>
          <w:p w14:paraId="1BB4EBED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A0283C" w14:paraId="5E60459E" w14:textId="77777777" w:rsidTr="00B2248A">
        <w:trPr>
          <w:trHeight w:val="393"/>
        </w:trPr>
        <w:tc>
          <w:tcPr>
            <w:tcW w:w="1677" w:type="dxa"/>
            <w:shd w:val="clear" w:color="auto" w:fill="F4CCCC"/>
          </w:tcPr>
          <w:p w14:paraId="4E89D279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Красный блок </w:t>
            </w:r>
          </w:p>
        </w:tc>
        <w:tc>
          <w:tcPr>
            <w:tcW w:w="5035" w:type="dxa"/>
            <w:gridSpan w:val="3"/>
            <w:shd w:val="clear" w:color="auto" w:fill="FCE5CD"/>
          </w:tcPr>
          <w:p w14:paraId="185C5C5A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Оранжевый блок</w:t>
            </w:r>
          </w:p>
        </w:tc>
        <w:tc>
          <w:tcPr>
            <w:tcW w:w="5036" w:type="dxa"/>
            <w:gridSpan w:val="3"/>
            <w:shd w:val="clear" w:color="auto" w:fill="D9EAD3"/>
          </w:tcPr>
          <w:p w14:paraId="2A4FADDB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Зелёный блок</w:t>
            </w:r>
          </w:p>
        </w:tc>
        <w:tc>
          <w:tcPr>
            <w:tcW w:w="3357" w:type="dxa"/>
            <w:gridSpan w:val="3"/>
            <w:shd w:val="clear" w:color="auto" w:fill="D9D2E9"/>
          </w:tcPr>
          <w:p w14:paraId="4DCD7723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Фиолетовый блок </w:t>
            </w:r>
          </w:p>
        </w:tc>
      </w:tr>
      <w:tr w:rsidR="00A0283C" w14:paraId="79F99ABC" w14:textId="77777777" w:rsidTr="00B2248A">
        <w:trPr>
          <w:gridAfter w:val="1"/>
          <w:wAfter w:w="6" w:type="dxa"/>
          <w:trHeight w:val="886"/>
        </w:trPr>
        <w:tc>
          <w:tcPr>
            <w:tcW w:w="1677" w:type="dxa"/>
            <w:shd w:val="clear" w:color="auto" w:fill="F4CCCC"/>
          </w:tcPr>
          <w:p w14:paraId="2E5B9850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Расчёт суммы налога на доходы физических лиц на выигрыш в рекламной акции.</w:t>
            </w:r>
          </w:p>
        </w:tc>
        <w:tc>
          <w:tcPr>
            <w:tcW w:w="1677" w:type="dxa"/>
            <w:shd w:val="clear" w:color="auto" w:fill="FCE5CD"/>
          </w:tcPr>
          <w:p w14:paraId="0AEF0DB5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Снижение расходов на покупку </w:t>
            </w:r>
            <w:r w:rsidRPr="00B224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ШОКОЛАДА </w:t>
            </w: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при обеспечении качества</w:t>
            </w:r>
          </w:p>
        </w:tc>
        <w:tc>
          <w:tcPr>
            <w:tcW w:w="1678" w:type="dxa"/>
            <w:shd w:val="clear" w:color="auto" w:fill="FCE5CD"/>
          </w:tcPr>
          <w:p w14:paraId="0FED87AA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Снижение расходов на покупку </w:t>
            </w:r>
            <w:r w:rsidRPr="00B224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ТУШЁНКИ </w:t>
            </w:r>
          </w:p>
          <w:p w14:paraId="267A2CFF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при обеспечении качества</w:t>
            </w:r>
          </w:p>
        </w:tc>
        <w:tc>
          <w:tcPr>
            <w:tcW w:w="1678" w:type="dxa"/>
            <w:shd w:val="clear" w:color="auto" w:fill="FCE5CD"/>
          </w:tcPr>
          <w:p w14:paraId="381CFADE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Снижение расходов на покупку </w:t>
            </w:r>
          </w:p>
          <w:p w14:paraId="4AD0F462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КРУПЫ ГРЕЧНЕВОЙ</w:t>
            </w: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 обеспечении качества</w:t>
            </w:r>
          </w:p>
        </w:tc>
        <w:tc>
          <w:tcPr>
            <w:tcW w:w="1678" w:type="dxa"/>
            <w:shd w:val="clear" w:color="auto" w:fill="D9EAD3"/>
          </w:tcPr>
          <w:p w14:paraId="4D3C365B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Поиск выгодного кредитного предложения на оплату обучения </w:t>
            </w:r>
          </w:p>
        </w:tc>
        <w:tc>
          <w:tcPr>
            <w:tcW w:w="1678" w:type="dxa"/>
            <w:shd w:val="clear" w:color="auto" w:fill="D9EAD3"/>
          </w:tcPr>
          <w:p w14:paraId="19FE2A56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Поиск источника дохода для погашения кредита и процентов по нему</w:t>
            </w:r>
          </w:p>
        </w:tc>
        <w:tc>
          <w:tcPr>
            <w:tcW w:w="1678" w:type="dxa"/>
            <w:shd w:val="clear" w:color="auto" w:fill="D9EAD3"/>
          </w:tcPr>
          <w:p w14:paraId="46AAE096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Расчёт суммы налогового вычета на оплату обучения.</w:t>
            </w:r>
          </w:p>
        </w:tc>
        <w:tc>
          <w:tcPr>
            <w:tcW w:w="1678" w:type="dxa"/>
            <w:shd w:val="clear" w:color="auto" w:fill="D9D2E9"/>
          </w:tcPr>
          <w:p w14:paraId="2476AEF0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Оформление страхового полиса выезжающих за рубеж</w:t>
            </w:r>
          </w:p>
        </w:tc>
        <w:tc>
          <w:tcPr>
            <w:tcW w:w="1678" w:type="dxa"/>
            <w:shd w:val="clear" w:color="auto" w:fill="D9D2E9"/>
          </w:tcPr>
          <w:p w14:paraId="7821FBDC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Поиск выгодного курса валюты </w:t>
            </w:r>
          </w:p>
          <w:p w14:paraId="4AC81C7C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(доллар США и евро)</w:t>
            </w:r>
          </w:p>
        </w:tc>
      </w:tr>
      <w:tr w:rsidR="00A0283C" w14:paraId="03F8EC54" w14:textId="77777777" w:rsidTr="00B2248A">
        <w:trPr>
          <w:trHeight w:val="262"/>
        </w:trPr>
        <w:tc>
          <w:tcPr>
            <w:tcW w:w="15106" w:type="dxa"/>
            <w:gridSpan w:val="10"/>
          </w:tcPr>
          <w:p w14:paraId="77B20864" w14:textId="77777777" w:rsidR="00A0283C" w:rsidRPr="00B2248A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Станции</w:t>
            </w:r>
          </w:p>
        </w:tc>
      </w:tr>
      <w:tr w:rsidR="00A0283C" w14:paraId="25A1A09B" w14:textId="77777777" w:rsidTr="00B2248A">
        <w:trPr>
          <w:gridAfter w:val="1"/>
          <w:wAfter w:w="4" w:type="dxa"/>
          <w:trHeight w:val="351"/>
        </w:trPr>
        <w:tc>
          <w:tcPr>
            <w:tcW w:w="1677" w:type="dxa"/>
            <w:shd w:val="clear" w:color="auto" w:fill="F4CCCC"/>
          </w:tcPr>
          <w:p w14:paraId="7F8EF9B3" w14:textId="77777777" w:rsidR="00A0283C" w:rsidRPr="00B2248A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Инспекция ФНС</w:t>
            </w:r>
          </w:p>
        </w:tc>
        <w:tc>
          <w:tcPr>
            <w:tcW w:w="5035" w:type="dxa"/>
            <w:gridSpan w:val="3"/>
            <w:shd w:val="clear" w:color="auto" w:fill="FCE5CD"/>
          </w:tcPr>
          <w:p w14:paraId="2B0E4828" w14:textId="77777777" w:rsidR="00A0283C" w:rsidRPr="00B2248A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Магазин </w:t>
            </w:r>
          </w:p>
          <w:p w14:paraId="5DF2F162" w14:textId="77777777" w:rsidR="00A0283C" w:rsidRPr="00B2248A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(кол-во станций - 2)</w:t>
            </w:r>
          </w:p>
        </w:tc>
        <w:tc>
          <w:tcPr>
            <w:tcW w:w="1678" w:type="dxa"/>
            <w:shd w:val="clear" w:color="auto" w:fill="D9EAD3"/>
          </w:tcPr>
          <w:p w14:paraId="4C23280C" w14:textId="77777777" w:rsidR="00A0283C" w:rsidRPr="00B2248A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Банк</w:t>
            </w:r>
          </w:p>
          <w:p w14:paraId="7BC44054" w14:textId="77777777" w:rsidR="00A0283C" w:rsidRPr="00B2248A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(кол-во станций - 2)</w:t>
            </w:r>
          </w:p>
        </w:tc>
        <w:tc>
          <w:tcPr>
            <w:tcW w:w="1678" w:type="dxa"/>
            <w:shd w:val="clear" w:color="auto" w:fill="D9EAD3"/>
          </w:tcPr>
          <w:p w14:paraId="32E4CCE7" w14:textId="77777777" w:rsidR="00A0283C" w:rsidRPr="00B2248A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 занятости населения</w:t>
            </w:r>
          </w:p>
        </w:tc>
        <w:tc>
          <w:tcPr>
            <w:tcW w:w="1678" w:type="dxa"/>
            <w:shd w:val="clear" w:color="auto" w:fill="D9EAD3"/>
          </w:tcPr>
          <w:p w14:paraId="0E959376" w14:textId="77777777" w:rsidR="00A0283C" w:rsidRPr="00B2248A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78" w:type="dxa"/>
            <w:shd w:val="clear" w:color="auto" w:fill="D9D2E9"/>
          </w:tcPr>
          <w:p w14:paraId="1B46CBAB" w14:textId="77777777" w:rsidR="00A0283C" w:rsidRPr="00B2248A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Страховая компания</w:t>
            </w:r>
          </w:p>
        </w:tc>
        <w:tc>
          <w:tcPr>
            <w:tcW w:w="1678" w:type="dxa"/>
            <w:shd w:val="clear" w:color="auto" w:fill="D9D2E9"/>
          </w:tcPr>
          <w:p w14:paraId="060022A3" w14:textId="77777777" w:rsidR="00A0283C" w:rsidRPr="00B2248A" w:rsidRDefault="00D12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Пункт обмена валюты</w:t>
            </w:r>
          </w:p>
          <w:p w14:paraId="4E3D6D94" w14:textId="77777777" w:rsidR="00A0283C" w:rsidRPr="00B2248A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48A">
              <w:rPr>
                <w:rFonts w:ascii="Times New Roman" w:eastAsia="Times New Roman" w:hAnsi="Times New Roman" w:cs="Times New Roman"/>
                <w:sz w:val="18"/>
                <w:szCs w:val="18"/>
              </w:rPr>
              <w:t>(кол-во станций - 2)</w:t>
            </w:r>
          </w:p>
        </w:tc>
      </w:tr>
      <w:tr w:rsidR="00A0283C" w14:paraId="0FF31594" w14:textId="77777777" w:rsidTr="00B2248A">
        <w:trPr>
          <w:trHeight w:val="351"/>
        </w:trPr>
        <w:tc>
          <w:tcPr>
            <w:tcW w:w="15106" w:type="dxa"/>
            <w:gridSpan w:val="10"/>
            <w:shd w:val="clear" w:color="auto" w:fill="F4CCCC"/>
            <w:vAlign w:val="center"/>
          </w:tcPr>
          <w:p w14:paraId="449B2BFB" w14:textId="77777777" w:rsidR="00A0283C" w:rsidRDefault="00D12FA7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Минимальное и максимальное количество баллов за каждое задание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14:paraId="7B8F76A0" w14:textId="77777777" w:rsidR="00A0283C" w:rsidRDefault="00A0283C">
      <w:pPr>
        <w:spacing w:after="0"/>
        <w:rPr>
          <w:rFonts w:ascii="Times New Roman" w:eastAsia="Times New Roman" w:hAnsi="Times New Roman" w:cs="Times New Roman"/>
          <w:b/>
          <w:sz w:val="2"/>
          <w:szCs w:val="2"/>
        </w:rPr>
      </w:pPr>
      <w:bookmarkStart w:id="1" w:name="_gjdgxs" w:colFirst="0" w:colLast="0"/>
      <w:bookmarkEnd w:id="1"/>
    </w:p>
    <w:tbl>
      <w:tblPr>
        <w:tblStyle w:val="a7"/>
        <w:tblW w:w="150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7"/>
        <w:gridCol w:w="1677"/>
        <w:gridCol w:w="1677"/>
        <w:gridCol w:w="1677"/>
        <w:gridCol w:w="1678"/>
        <w:gridCol w:w="1678"/>
        <w:gridCol w:w="1678"/>
        <w:gridCol w:w="1678"/>
        <w:gridCol w:w="1678"/>
      </w:tblGrid>
      <w:tr w:rsidR="00A0283C" w14:paraId="4636921D" w14:textId="77777777" w:rsidTr="00B2248A">
        <w:trPr>
          <w:trHeight w:val="766"/>
        </w:trPr>
        <w:tc>
          <w:tcPr>
            <w:tcW w:w="1677" w:type="dxa"/>
            <w:shd w:val="clear" w:color="auto" w:fill="F4CCCC"/>
            <w:vAlign w:val="center"/>
          </w:tcPr>
          <w:p w14:paraId="49C6CA3E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0-30</w:t>
            </w:r>
          </w:p>
        </w:tc>
        <w:tc>
          <w:tcPr>
            <w:tcW w:w="1677" w:type="dxa"/>
            <w:shd w:val="clear" w:color="auto" w:fill="FCE5CD"/>
            <w:vAlign w:val="center"/>
          </w:tcPr>
          <w:p w14:paraId="6A497893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0-20</w:t>
            </w:r>
          </w:p>
        </w:tc>
        <w:tc>
          <w:tcPr>
            <w:tcW w:w="1677" w:type="dxa"/>
            <w:shd w:val="clear" w:color="auto" w:fill="FCE5CD"/>
            <w:vAlign w:val="center"/>
          </w:tcPr>
          <w:p w14:paraId="1FA38741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0-16</w:t>
            </w:r>
          </w:p>
        </w:tc>
        <w:tc>
          <w:tcPr>
            <w:tcW w:w="1677" w:type="dxa"/>
            <w:shd w:val="clear" w:color="auto" w:fill="FCE5CD"/>
            <w:vAlign w:val="center"/>
          </w:tcPr>
          <w:p w14:paraId="5F889902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0-12</w:t>
            </w:r>
          </w:p>
        </w:tc>
        <w:tc>
          <w:tcPr>
            <w:tcW w:w="1678" w:type="dxa"/>
            <w:shd w:val="clear" w:color="auto" w:fill="D9EAD3"/>
            <w:vAlign w:val="center"/>
          </w:tcPr>
          <w:p w14:paraId="1662DE1C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0-30</w:t>
            </w:r>
          </w:p>
        </w:tc>
        <w:tc>
          <w:tcPr>
            <w:tcW w:w="1678" w:type="dxa"/>
            <w:shd w:val="clear" w:color="auto" w:fill="D9EAD3"/>
            <w:vAlign w:val="center"/>
          </w:tcPr>
          <w:p w14:paraId="69EF9FBA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0-20</w:t>
            </w:r>
          </w:p>
        </w:tc>
        <w:tc>
          <w:tcPr>
            <w:tcW w:w="1678" w:type="dxa"/>
            <w:shd w:val="clear" w:color="auto" w:fill="D9EAD3"/>
            <w:vAlign w:val="center"/>
          </w:tcPr>
          <w:p w14:paraId="28CF8E52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0-10</w:t>
            </w:r>
          </w:p>
        </w:tc>
        <w:tc>
          <w:tcPr>
            <w:tcW w:w="1678" w:type="dxa"/>
            <w:shd w:val="clear" w:color="auto" w:fill="D9D2E9"/>
            <w:vAlign w:val="center"/>
          </w:tcPr>
          <w:p w14:paraId="3D939AE8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0-20</w:t>
            </w:r>
          </w:p>
        </w:tc>
        <w:tc>
          <w:tcPr>
            <w:tcW w:w="1678" w:type="dxa"/>
            <w:shd w:val="clear" w:color="auto" w:fill="D9D2E9"/>
            <w:vAlign w:val="center"/>
          </w:tcPr>
          <w:p w14:paraId="62AA9C2F" w14:textId="77777777" w:rsidR="00A0283C" w:rsidRDefault="00D12FA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0-20</w:t>
            </w:r>
          </w:p>
        </w:tc>
      </w:tr>
    </w:tbl>
    <w:p w14:paraId="3690309D" w14:textId="77777777" w:rsidR="00A0283C" w:rsidRDefault="00D12FA7">
      <w:pPr>
        <w:pStyle w:val="3"/>
        <w:spacing w:before="320" w:line="276" w:lineRule="auto"/>
        <w:ind w:firstLine="708"/>
        <w:jc w:val="center"/>
        <w:rPr>
          <w:rFonts w:ascii="Times New Roman" w:eastAsia="Times New Roman" w:hAnsi="Times New Roman" w:cs="Times New Roman"/>
          <w:sz w:val="16"/>
          <w:szCs w:val="16"/>
        </w:rPr>
        <w:sectPr w:rsidR="00A0283C" w:rsidSect="00B2248A">
          <w:headerReference w:type="default" r:id="rId7"/>
          <w:footerReference w:type="default" r:id="rId8"/>
          <w:pgSz w:w="16838" w:h="11906"/>
          <w:pgMar w:top="1135" w:right="536" w:bottom="577" w:left="1134" w:header="708" w:footer="708" w:gutter="0"/>
          <w:pgNumType w:start="1"/>
          <w:cols w:space="720"/>
        </w:sectPr>
      </w:pPr>
      <w:bookmarkStart w:id="2" w:name="_zhunwy2w6tdr" w:colFirst="0" w:colLast="0"/>
      <w:bookmarkEnd w:id="2"/>
      <w:r>
        <w:rPr>
          <w:rFonts w:ascii="Times New Roman" w:eastAsia="Times New Roman" w:hAnsi="Times New Roman" w:cs="Times New Roman"/>
          <w:color w:val="FF0000"/>
        </w:rPr>
        <w:t>Система оценки правильности ответа</w:t>
      </w:r>
    </w:p>
    <w:p w14:paraId="54A5B4DA" w14:textId="77777777" w:rsidR="00A0283C" w:rsidRPr="00B2248A" w:rsidRDefault="00D12FA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b/>
          <w:sz w:val="20"/>
          <w:szCs w:val="20"/>
        </w:rPr>
        <w:t>Красный блок</w:t>
      </w:r>
    </w:p>
    <w:p w14:paraId="7417E369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6 ответов = 30 баллов. </w:t>
      </w:r>
    </w:p>
    <w:p w14:paraId="537C39A4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1 правильный ответ = 5 баллов. </w:t>
      </w:r>
    </w:p>
    <w:p w14:paraId="5FBC2437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Считаем затраченное время. При равном количестве баллов лидирует команда, справившаяся за меньшее количество времени.</w:t>
      </w:r>
      <w:r w:rsidRPr="00B2248A">
        <w:rPr>
          <w:rFonts w:ascii="Times New Roman" w:eastAsia="Times New Roman" w:hAnsi="Times New Roman" w:cs="Times New Roman"/>
          <w:sz w:val="20"/>
          <w:szCs w:val="20"/>
        </w:rPr>
        <w:br/>
      </w:r>
    </w:p>
    <w:p w14:paraId="4FC63170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b/>
          <w:sz w:val="20"/>
          <w:szCs w:val="20"/>
        </w:rPr>
        <w:t xml:space="preserve"> Оранжевый блок / шоколад</w:t>
      </w:r>
    </w:p>
    <w:p w14:paraId="01637F44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8 ответов (заполненная таблица) = 16 баллов.</w:t>
      </w:r>
    </w:p>
    <w:p w14:paraId="6116048E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2 балла.</w:t>
      </w:r>
    </w:p>
    <w:p w14:paraId="24B9A5EA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минус 1 балл.</w:t>
      </w:r>
    </w:p>
    <w:p w14:paraId="011EB749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Выбран самый выгодный шоколад = 4 балла.</w:t>
      </w:r>
    </w:p>
    <w:p w14:paraId="126A249E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Считаем затраченное время. При равном количестве баллов лидирует команда, справившаяся за меньшее количество времени.</w:t>
      </w:r>
    </w:p>
    <w:p w14:paraId="0D0B849D" w14:textId="77777777" w:rsidR="00A0283C" w:rsidRPr="00B2248A" w:rsidRDefault="00D12FA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b/>
          <w:sz w:val="20"/>
          <w:szCs w:val="20"/>
        </w:rPr>
        <w:t>Оранжевый блок / гречка</w:t>
      </w:r>
    </w:p>
    <w:p w14:paraId="0DEB3765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6 ответов (заполненная таблица) = 12 баллов. </w:t>
      </w:r>
    </w:p>
    <w:p w14:paraId="13B8C9F1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2 балла.</w:t>
      </w:r>
    </w:p>
    <w:p w14:paraId="3327CCC6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минус 1 балл.</w:t>
      </w:r>
    </w:p>
    <w:p w14:paraId="18E79C30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Выбран самый выгодный товар = 4 балла.</w:t>
      </w:r>
    </w:p>
    <w:p w14:paraId="085FADE0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Считаем затраченное время. При равном количестве баллов лидирует команда, справившаяся за меньшее количество времени.</w:t>
      </w:r>
    </w:p>
    <w:p w14:paraId="599E30B2" w14:textId="77777777" w:rsidR="00A0283C" w:rsidRPr="00B2248A" w:rsidRDefault="00D12FA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b/>
          <w:sz w:val="20"/>
          <w:szCs w:val="20"/>
        </w:rPr>
        <w:t>Оранжевый блок / тушёнка</w:t>
      </w:r>
    </w:p>
    <w:p w14:paraId="24BEF558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4 ответа (заполненная таблица) = 8 баллов. </w:t>
      </w:r>
    </w:p>
    <w:p w14:paraId="4CD6F680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2 балла.</w:t>
      </w:r>
    </w:p>
    <w:p w14:paraId="6DBB7BEA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минус 1 балл.</w:t>
      </w:r>
    </w:p>
    <w:p w14:paraId="4C8DC408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Выбран самый выгодный товар = 4 балла.</w:t>
      </w:r>
    </w:p>
    <w:p w14:paraId="75A642D7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Считаем затраченное время. При равном количестве баллов лидирует команда, справившаяся за меньшее количество времени.</w:t>
      </w:r>
    </w:p>
    <w:p w14:paraId="065F2D71" w14:textId="77777777" w:rsidR="00A0283C" w:rsidRPr="00B2248A" w:rsidRDefault="00A028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C5EFAEE" w14:textId="77777777" w:rsidR="00A0283C" w:rsidRPr="00B2248A" w:rsidRDefault="00A0283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2CD3CC0" w14:textId="77777777" w:rsidR="00A0283C" w:rsidRPr="00B2248A" w:rsidRDefault="00D12FA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b/>
          <w:sz w:val="20"/>
          <w:szCs w:val="20"/>
        </w:rPr>
        <w:t>Зелёный блок / банк</w:t>
      </w:r>
    </w:p>
    <w:p w14:paraId="06A065C0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12 ответов (заполненная таблица) = 24 балла. </w:t>
      </w:r>
    </w:p>
    <w:p w14:paraId="526C1B9D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2 балла.</w:t>
      </w:r>
    </w:p>
    <w:p w14:paraId="186C3DF7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0 баллов (не штрафуем).</w:t>
      </w:r>
    </w:p>
    <w:p w14:paraId="0B91DDBD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Выбрано самое выгодное кредитное предложение = 6 баллов.</w:t>
      </w:r>
    </w:p>
    <w:p w14:paraId="75F44731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Считаем затраченное время. При равном количестве баллов лидирует команда, справившаяся за меньшее количество времени.</w:t>
      </w:r>
    </w:p>
    <w:p w14:paraId="375C1119" w14:textId="77777777" w:rsidR="00A0283C" w:rsidRPr="00B2248A" w:rsidRDefault="00D12FA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b/>
          <w:sz w:val="20"/>
          <w:szCs w:val="20"/>
        </w:rPr>
        <w:t>Зелёный блок / центр занятости</w:t>
      </w:r>
    </w:p>
    <w:p w14:paraId="6208ADF1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2 ответа (заполненные пропуски) = 4 балла. </w:t>
      </w:r>
    </w:p>
    <w:p w14:paraId="0205E9CB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2 балла.</w:t>
      </w:r>
    </w:p>
    <w:p w14:paraId="37E6D229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0 баллов (не штрафуем).</w:t>
      </w:r>
    </w:p>
    <w:p w14:paraId="2D193854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3 ответа (заполненная таблица) = 12 баллов.</w:t>
      </w:r>
    </w:p>
    <w:p w14:paraId="3B92B94B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4 балла.</w:t>
      </w:r>
    </w:p>
    <w:p w14:paraId="06DB56BB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минус 2 балла.</w:t>
      </w:r>
    </w:p>
    <w:p w14:paraId="279AE74D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Выбрано верное предложение = 4 балла.</w:t>
      </w:r>
    </w:p>
    <w:p w14:paraId="7CA8449E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Считаем затраченное время. При равном количестве баллов лидирует команда, справившаяся за меньшее количество времени.</w:t>
      </w:r>
    </w:p>
    <w:p w14:paraId="5E5D64D2" w14:textId="77777777" w:rsidR="00A0283C" w:rsidRPr="00B2248A" w:rsidRDefault="00D12FA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b/>
          <w:sz w:val="20"/>
          <w:szCs w:val="20"/>
        </w:rPr>
        <w:t>Зелёный блок / налоговый вычет</w:t>
      </w:r>
    </w:p>
    <w:p w14:paraId="3FF1BD35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2 ответа (заполненные пропуски) = 4 балла. </w:t>
      </w:r>
    </w:p>
    <w:p w14:paraId="37F469D4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2 балла.</w:t>
      </w:r>
    </w:p>
    <w:p w14:paraId="368CC01C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0 баллов (не штрафуем).</w:t>
      </w:r>
    </w:p>
    <w:p w14:paraId="50B2C0B2" w14:textId="4380AD94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1 ответ (посчитан налоговый </w:t>
      </w:r>
      <w:proofErr w:type="spellStart"/>
      <w:r w:rsidRPr="00B2248A">
        <w:rPr>
          <w:rFonts w:ascii="Times New Roman" w:eastAsia="Times New Roman" w:hAnsi="Times New Roman" w:cs="Times New Roman"/>
          <w:sz w:val="20"/>
          <w:szCs w:val="20"/>
        </w:rPr>
        <w:t>вычетверно</w:t>
      </w:r>
      <w:proofErr w:type="spellEnd"/>
      <w:r w:rsidRPr="00B2248A">
        <w:rPr>
          <w:rFonts w:ascii="Times New Roman" w:eastAsia="Times New Roman" w:hAnsi="Times New Roman" w:cs="Times New Roman"/>
          <w:sz w:val="20"/>
          <w:szCs w:val="20"/>
        </w:rPr>
        <w:t>) = 6 баллов.</w:t>
      </w:r>
    </w:p>
    <w:p w14:paraId="74975449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6 баллов.</w:t>
      </w:r>
    </w:p>
    <w:p w14:paraId="6C897CBD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0 баллов (не штрафуем).</w:t>
      </w:r>
    </w:p>
    <w:p w14:paraId="71834130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Считаем затраченное время. При равном количестве баллов лидирует команда, справившаяся за меньшее количество времени.</w:t>
      </w:r>
    </w:p>
    <w:p w14:paraId="5368C93E" w14:textId="77777777" w:rsidR="00A0283C" w:rsidRPr="00B2248A" w:rsidRDefault="00A028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FD44A2" w14:textId="77777777" w:rsidR="00A0283C" w:rsidRDefault="00A028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14:paraId="0B3B894B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Выбрано верное предложение = 5 баллов.</w:t>
      </w:r>
    </w:p>
    <w:p w14:paraId="060EAADC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Считаем затраченное время. При равном количестве баллов лидирует команда, справившаяся за меньшее количество времени.</w:t>
      </w:r>
    </w:p>
    <w:p w14:paraId="7BBD7EA1" w14:textId="77777777" w:rsidR="00A0283C" w:rsidRPr="00B2248A" w:rsidRDefault="00D12FA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b/>
          <w:sz w:val="20"/>
          <w:szCs w:val="20"/>
        </w:rPr>
        <w:t>Фиолетовый блок / обмен валюты</w:t>
      </w:r>
    </w:p>
    <w:p w14:paraId="5B7B2C7F" w14:textId="77777777" w:rsidR="00B2248A" w:rsidRDefault="00D12FA7" w:rsidP="00B2248A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2 ответа (заполненные пропуски) = 4 балла.</w:t>
      </w:r>
      <w:r w:rsidR="00B2248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</w:p>
    <w:p w14:paraId="1F66D8BC" w14:textId="77777777" w:rsidR="00B2248A" w:rsidRPr="00B2248A" w:rsidRDefault="00B2248A" w:rsidP="00B2248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b/>
          <w:sz w:val="20"/>
          <w:szCs w:val="20"/>
        </w:rPr>
        <w:t>Фиолетовый блок / страховая</w:t>
      </w:r>
    </w:p>
    <w:p w14:paraId="47955A8B" w14:textId="77777777" w:rsidR="00B2248A" w:rsidRPr="00B2248A" w:rsidRDefault="00B2248A" w:rsidP="00B224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15 ответов (заполненная таблица) = 15 баллов. </w:t>
      </w:r>
    </w:p>
    <w:p w14:paraId="47BF73D1" w14:textId="77777777" w:rsidR="00B2248A" w:rsidRPr="00B2248A" w:rsidRDefault="00B2248A" w:rsidP="00B224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1 балл.</w:t>
      </w:r>
    </w:p>
    <w:p w14:paraId="16CAF34B" w14:textId="77777777" w:rsidR="00B2248A" w:rsidRPr="00B2248A" w:rsidRDefault="00B2248A" w:rsidP="00B224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0 баллов (не штрафуем).</w:t>
      </w:r>
    </w:p>
    <w:p w14:paraId="2FAFD5FC" w14:textId="02E439F9" w:rsidR="00A0283C" w:rsidRPr="00B2248A" w:rsidRDefault="00A028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7B0E2D1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2 балла.</w:t>
      </w:r>
    </w:p>
    <w:p w14:paraId="27FA1D3B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0 баллов (не штрафуем).</w:t>
      </w:r>
    </w:p>
    <w:p w14:paraId="414027D7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 xml:space="preserve">4 правильных ответа (таблица) = 12 баллов. </w:t>
      </w:r>
    </w:p>
    <w:p w14:paraId="554540EA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правильный ответ = 3 балла.</w:t>
      </w:r>
    </w:p>
    <w:p w14:paraId="5CD83ABB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1 неправильный ответ = 0 баллов (не штрафуем).</w:t>
      </w:r>
    </w:p>
    <w:p w14:paraId="6E51FD16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Выбран верный банк для обмена = 4 балла.</w:t>
      </w:r>
    </w:p>
    <w:p w14:paraId="5A671712" w14:textId="77777777" w:rsidR="00A0283C" w:rsidRPr="00B2248A" w:rsidRDefault="00D12F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2248A">
        <w:rPr>
          <w:rFonts w:ascii="Times New Roman" w:eastAsia="Times New Roman" w:hAnsi="Times New Roman" w:cs="Times New Roman"/>
          <w:sz w:val="20"/>
          <w:szCs w:val="20"/>
        </w:rPr>
        <w:t>Считаем затраченное время. При равном количестве баллов лидирует команда, справившаяся за меньшее количество времени.</w:t>
      </w:r>
    </w:p>
    <w:p w14:paraId="3FED04E6" w14:textId="77777777" w:rsidR="00A0283C" w:rsidRDefault="00A028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sectPr w:rsidR="00A0283C">
      <w:type w:val="continuous"/>
      <w:pgSz w:w="16838" w:h="11906"/>
      <w:pgMar w:top="1417" w:right="1134" w:bottom="577" w:left="1134" w:header="708" w:footer="708" w:gutter="0"/>
      <w:cols w:num="3" w:space="720" w:equalWidth="0">
        <w:col w:w="4478" w:space="566"/>
        <w:col w:w="4478" w:space="566"/>
        <w:col w:w="4478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E67D" w14:textId="77777777" w:rsidR="00677C53" w:rsidRDefault="00677C53">
      <w:pPr>
        <w:spacing w:after="0" w:line="240" w:lineRule="auto"/>
      </w:pPr>
      <w:r>
        <w:separator/>
      </w:r>
    </w:p>
  </w:endnote>
  <w:endnote w:type="continuationSeparator" w:id="0">
    <w:p w14:paraId="10A12C8C" w14:textId="77777777" w:rsidR="00677C53" w:rsidRDefault="0067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8FF3" w14:textId="77777777" w:rsidR="00A0283C" w:rsidRDefault="00D12FA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3C527638" wp14:editId="428E18D0">
          <wp:extent cx="1717785" cy="230317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17785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268C419C" w14:textId="77777777" w:rsidR="00A0283C" w:rsidRDefault="00D12FA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B2248A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10410" w14:textId="77777777" w:rsidR="00677C53" w:rsidRDefault="00677C53">
      <w:pPr>
        <w:spacing w:after="0" w:line="240" w:lineRule="auto"/>
      </w:pPr>
      <w:r>
        <w:separator/>
      </w:r>
    </w:p>
  </w:footnote>
  <w:footnote w:type="continuationSeparator" w:id="0">
    <w:p w14:paraId="71E93D99" w14:textId="77777777" w:rsidR="00677C53" w:rsidRDefault="0067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6DC3" w14:textId="77777777" w:rsidR="00A0283C" w:rsidRDefault="00D12FA7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115467"/>
    <w:multiLevelType w:val="multilevel"/>
    <w:tmpl w:val="8536C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5575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83C"/>
    <w:rsid w:val="00677C53"/>
    <w:rsid w:val="007A1963"/>
    <w:rsid w:val="00A0283C"/>
    <w:rsid w:val="00B2248A"/>
    <w:rsid w:val="00D1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AAE90"/>
  <w15:docId w15:val="{3D1CD032-4F99-400D-BCAB-C319CEE9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673</Words>
  <Characters>4355</Characters>
  <Application>Microsoft Office Word</Application>
  <DocSecurity>0</DocSecurity>
  <Lines>98</Lines>
  <Paragraphs>33</Paragraphs>
  <ScaleCrop>false</ScaleCrop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2020-07-23T14:41:00Z</dcterms:created>
  <dcterms:modified xsi:type="dcterms:W3CDTF">2022-05-11T11:19:00Z</dcterms:modified>
</cp:coreProperties>
</file>