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49F00C3" w:rsidR="004C07C2" w:rsidRPr="001C4978" w:rsidRDefault="001C4978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b/>
          <w:color w:val="000000"/>
          <w:sz w:val="28"/>
          <w:szCs w:val="28"/>
        </w:rPr>
      </w:pPr>
      <w:r w:rsidRPr="001C4978">
        <w:rPr>
          <w:b/>
          <w:color w:val="000000"/>
          <w:sz w:val="28"/>
          <w:szCs w:val="28"/>
        </w:rPr>
        <w:t xml:space="preserve"> «Техническое оснащение площадки для проведения мероприятия»</w:t>
      </w:r>
    </w:p>
    <w:p w14:paraId="00000002" w14:textId="77777777" w:rsidR="004C07C2" w:rsidRPr="001C4978" w:rsidRDefault="001C4978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C4978">
        <w:rPr>
          <w:color w:val="000000"/>
          <w:sz w:val="28"/>
          <w:szCs w:val="28"/>
        </w:rPr>
        <w:t>Зона регистрации:</w:t>
      </w:r>
    </w:p>
    <w:p w14:paraId="00000003" w14:textId="77777777" w:rsidR="004C07C2" w:rsidRPr="001C4978" w:rsidRDefault="001C49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8"/>
          <w:szCs w:val="28"/>
        </w:rPr>
      </w:pPr>
      <w:r w:rsidRPr="001C4978">
        <w:rPr>
          <w:sz w:val="28"/>
          <w:szCs w:val="28"/>
        </w:rPr>
        <w:t>5</w:t>
      </w:r>
      <w:r w:rsidRPr="001C4978">
        <w:rPr>
          <w:color w:val="000000"/>
          <w:sz w:val="28"/>
          <w:szCs w:val="28"/>
        </w:rPr>
        <w:t xml:space="preserve"> парт</w:t>
      </w:r>
      <w:r w:rsidRPr="001C4978">
        <w:rPr>
          <w:sz w:val="28"/>
          <w:szCs w:val="28"/>
        </w:rPr>
        <w:t xml:space="preserve"> </w:t>
      </w:r>
      <w:r w:rsidRPr="001C4978">
        <w:rPr>
          <w:color w:val="000000"/>
          <w:sz w:val="28"/>
          <w:szCs w:val="28"/>
        </w:rPr>
        <w:t xml:space="preserve">на регистрацию; </w:t>
      </w:r>
    </w:p>
    <w:p w14:paraId="00000004" w14:textId="77777777" w:rsidR="004C07C2" w:rsidRPr="001C4978" w:rsidRDefault="001C49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color w:val="000000"/>
          <w:sz w:val="28"/>
          <w:szCs w:val="28"/>
        </w:rPr>
      </w:pPr>
      <w:r w:rsidRPr="001C4978">
        <w:rPr>
          <w:sz w:val="28"/>
          <w:szCs w:val="28"/>
        </w:rPr>
        <w:t>10</w:t>
      </w:r>
      <w:r w:rsidRPr="001C4978">
        <w:rPr>
          <w:color w:val="000000"/>
          <w:sz w:val="28"/>
          <w:szCs w:val="28"/>
        </w:rPr>
        <w:t xml:space="preserve"> стульев к партам. </w:t>
      </w:r>
    </w:p>
    <w:p w14:paraId="00000005" w14:textId="77777777" w:rsidR="004C07C2" w:rsidRPr="001C4978" w:rsidRDefault="001C4978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C4978">
        <w:rPr>
          <w:color w:val="000000"/>
          <w:sz w:val="28"/>
          <w:szCs w:val="28"/>
        </w:rPr>
        <w:t xml:space="preserve">Актовый зал: </w:t>
      </w:r>
    </w:p>
    <w:p w14:paraId="00000006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звуковоспроизводящая аппаратура;</w:t>
      </w:r>
    </w:p>
    <w:p w14:paraId="00000007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1 микрофон для открытия и закрытия;</w:t>
      </w:r>
    </w:p>
    <w:p w14:paraId="00000008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компьютер (</w:t>
      </w:r>
      <w:r w:rsidRPr="001C4978">
        <w:rPr>
          <w:color w:val="000000"/>
          <w:sz w:val="28"/>
          <w:szCs w:val="28"/>
        </w:rPr>
        <w:t>ноутбук);</w:t>
      </w:r>
    </w:p>
    <w:p w14:paraId="00000009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проектор;</w:t>
      </w:r>
    </w:p>
    <w:p w14:paraId="0000000A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экран;</w:t>
      </w:r>
    </w:p>
    <w:p w14:paraId="0000000B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провода для соединения между собой необходимого оборудования;</w:t>
      </w:r>
    </w:p>
    <w:p w14:paraId="0000000C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 xml:space="preserve">доступ в Интернет по </w:t>
      </w:r>
      <w:proofErr w:type="spellStart"/>
      <w:r w:rsidRPr="001C4978">
        <w:rPr>
          <w:sz w:val="28"/>
          <w:szCs w:val="28"/>
        </w:rPr>
        <w:t>Wi-Fi</w:t>
      </w:r>
      <w:proofErr w:type="spellEnd"/>
      <w:r w:rsidRPr="001C4978">
        <w:rPr>
          <w:sz w:val="28"/>
          <w:szCs w:val="28"/>
        </w:rPr>
        <w:t>.</w:t>
      </w:r>
    </w:p>
    <w:p w14:paraId="0000000D" w14:textId="77777777" w:rsidR="004C07C2" w:rsidRPr="001C4978" w:rsidRDefault="001C4978">
      <w:pPr>
        <w:spacing w:before="240" w:after="240"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Помещения, в которых команды могут обсуждать стратегию прохождения квеста и отвечать на вопросы, требующие получения информации из сети Интернет:</w:t>
      </w:r>
    </w:p>
    <w:p w14:paraId="0000000E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 xml:space="preserve">5 сдвинутых парт; </w:t>
      </w:r>
    </w:p>
    <w:p w14:paraId="0000000F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10-12 стульев вокруг сдвинутых парт;</w:t>
      </w:r>
    </w:p>
    <w:p w14:paraId="00000010" w14:textId="77777777" w:rsidR="004C07C2" w:rsidRPr="001C4978" w:rsidRDefault="001C49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 xml:space="preserve"> доступ в Интернет по </w:t>
      </w:r>
      <w:proofErr w:type="spellStart"/>
      <w:r w:rsidRPr="001C4978">
        <w:rPr>
          <w:sz w:val="28"/>
          <w:szCs w:val="28"/>
        </w:rPr>
        <w:t>Wi-Fi</w:t>
      </w:r>
      <w:proofErr w:type="spellEnd"/>
      <w:r w:rsidRPr="001C4978">
        <w:rPr>
          <w:sz w:val="28"/>
          <w:szCs w:val="28"/>
        </w:rPr>
        <w:t xml:space="preserve"> или 1 оборудованное компьютерное место с доступом в Интернет.</w:t>
      </w:r>
    </w:p>
    <w:p w14:paraId="00000011" w14:textId="77777777" w:rsidR="004C07C2" w:rsidRPr="001C4978" w:rsidRDefault="001C4978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>Помещения для моделирования станций на территории организации:</w:t>
      </w:r>
    </w:p>
    <w:p w14:paraId="00000012" w14:textId="77777777" w:rsidR="004C07C2" w:rsidRPr="001C4978" w:rsidRDefault="001C4978">
      <w:pPr>
        <w:numPr>
          <w:ilvl w:val="0"/>
          <w:numId w:val="2"/>
        </w:numPr>
        <w:spacing w:before="240"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 xml:space="preserve">1 парта для модератора; </w:t>
      </w:r>
    </w:p>
    <w:p w14:paraId="00000013" w14:textId="77777777" w:rsidR="004C07C2" w:rsidRPr="001C4978" w:rsidRDefault="001C4978">
      <w:pPr>
        <w:numPr>
          <w:ilvl w:val="0"/>
          <w:numId w:val="2"/>
        </w:numPr>
        <w:spacing w:after="240" w:line="276" w:lineRule="auto"/>
        <w:jc w:val="both"/>
        <w:rPr>
          <w:sz w:val="28"/>
          <w:szCs w:val="28"/>
        </w:rPr>
      </w:pPr>
      <w:r w:rsidRPr="001C4978">
        <w:rPr>
          <w:sz w:val="28"/>
          <w:szCs w:val="28"/>
        </w:rPr>
        <w:t xml:space="preserve">1-2 стула к парте. </w:t>
      </w:r>
    </w:p>
    <w:p w14:paraId="00000014" w14:textId="77777777" w:rsidR="004C07C2" w:rsidRDefault="004C07C2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sz w:val="24"/>
          <w:szCs w:val="24"/>
        </w:rPr>
      </w:pPr>
    </w:p>
    <w:p w14:paraId="00000015" w14:textId="77777777" w:rsidR="004C07C2" w:rsidRDefault="004C07C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20"/>
        <w:jc w:val="both"/>
        <w:rPr>
          <w:color w:val="000000"/>
          <w:sz w:val="24"/>
          <w:szCs w:val="24"/>
        </w:rPr>
      </w:pPr>
    </w:p>
    <w:sectPr w:rsidR="004C07C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D27A0"/>
    <w:multiLevelType w:val="multilevel"/>
    <w:tmpl w:val="A7F00E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346DE6"/>
    <w:multiLevelType w:val="multilevel"/>
    <w:tmpl w:val="ABB242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88319890">
    <w:abstractNumId w:val="1"/>
  </w:num>
  <w:num w:numId="2" w16cid:durableId="145379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7C2"/>
    <w:rsid w:val="001C4978"/>
    <w:rsid w:val="004C07C2"/>
    <w:rsid w:val="008D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4F65"/>
  <w15:docId w15:val="{3D3359F3-85D7-401B-9D0B-0E8F5AA6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640</Characters>
  <Application>Microsoft Office Word</Application>
  <DocSecurity>0</DocSecurity>
  <Lines>14</Lines>
  <Paragraphs>4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2020-07-23T14:22:00Z</dcterms:created>
  <dcterms:modified xsi:type="dcterms:W3CDTF">2022-05-11T11:18:00Z</dcterms:modified>
</cp:coreProperties>
</file>