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4ADF" w14:textId="1AB8BF9C" w:rsidR="00EC081A" w:rsidRPr="00ED6FB3" w:rsidRDefault="00ED6FB3" w:rsidP="00EC081A">
      <w:pPr>
        <w:keepNext/>
        <w:keepLines/>
        <w:spacing w:before="200" w:after="0"/>
        <w:jc w:val="both"/>
        <w:outlineLvl w:val="1"/>
        <w:rPr>
          <w:rFonts w:ascii="Times New Roman" w:eastAsiaTheme="majorEastAsia" w:hAnsi="Times New Roman" w:cs="Times New Roman"/>
          <w:b/>
          <w:bCs/>
          <w:caps/>
          <w:sz w:val="32"/>
          <w:szCs w:val="32"/>
        </w:rPr>
      </w:pPr>
      <w:r w:rsidRPr="00ED6FB3">
        <w:rPr>
          <w:rFonts w:ascii="Times New Roman" w:eastAsiaTheme="majorEastAsia" w:hAnsi="Times New Roman" w:cs="Times New Roman"/>
          <w:b/>
          <w:bCs/>
          <w:sz w:val="32"/>
          <w:szCs w:val="32"/>
        </w:rPr>
        <w:t>Трудовая занятость и самозанятость лиц, имеющих инвалидность, в том числе, открытие своего бизнеса: финансовые аспекты</w:t>
      </w:r>
    </w:p>
    <w:p w14:paraId="0120049D" w14:textId="77777777" w:rsidR="00EC081A" w:rsidRPr="00EC081A" w:rsidRDefault="00EC081A" w:rsidP="00EC081A">
      <w:pPr>
        <w:spacing w:after="0" w:line="360" w:lineRule="auto"/>
        <w:ind w:firstLine="709"/>
        <w:jc w:val="both"/>
        <w:rPr>
          <w:rFonts w:ascii="Times New Roman" w:hAnsi="Times New Roman" w:cs="Times New Roman"/>
          <w:sz w:val="24"/>
          <w:szCs w:val="24"/>
        </w:rPr>
      </w:pPr>
    </w:p>
    <w:sdt>
      <w:sdtPr>
        <w:id w:val="-9220232"/>
        <w:docPartObj>
          <w:docPartGallery w:val="Table of Contents"/>
          <w:docPartUnique/>
        </w:docPartObj>
      </w:sdtPr>
      <w:sdtContent>
        <w:p w14:paraId="445DA5F9" w14:textId="77777777" w:rsidR="00EC081A" w:rsidRPr="00EC081A" w:rsidRDefault="00EC081A" w:rsidP="00EC081A">
          <w:pPr>
            <w:keepNext/>
            <w:keepLines/>
            <w:spacing w:before="480" w:after="0"/>
            <w:ind w:left="709"/>
            <w:rPr>
              <w:rFonts w:asciiTheme="majorHAnsi" w:eastAsiaTheme="majorEastAsia" w:hAnsiTheme="majorHAnsi" w:cstheme="majorBidi"/>
              <w:b/>
              <w:bCs/>
              <w:sz w:val="28"/>
              <w:szCs w:val="28"/>
              <w:lang w:eastAsia="ru-RU"/>
            </w:rPr>
          </w:pPr>
          <w:r w:rsidRPr="00EC081A">
            <w:rPr>
              <w:rFonts w:asciiTheme="majorHAnsi" w:eastAsiaTheme="majorEastAsia" w:hAnsiTheme="majorHAnsi" w:cstheme="majorBidi"/>
              <w:b/>
              <w:bCs/>
              <w:sz w:val="28"/>
              <w:szCs w:val="28"/>
              <w:lang w:eastAsia="ru-RU"/>
            </w:rPr>
            <w:t>Оглавление</w:t>
          </w:r>
        </w:p>
        <w:p w14:paraId="57B50F00" w14:textId="77777777" w:rsidR="00EC081A" w:rsidRPr="00EC081A" w:rsidRDefault="00EC081A" w:rsidP="00EC081A">
          <w:pPr>
            <w:rPr>
              <w:lang w:eastAsia="ru-RU"/>
            </w:rPr>
          </w:pPr>
        </w:p>
        <w:p w14:paraId="580D6005" w14:textId="6FB9758A" w:rsidR="00EC081A" w:rsidRPr="00EC081A" w:rsidRDefault="00EC081A" w:rsidP="00EC081A">
          <w:pPr>
            <w:tabs>
              <w:tab w:val="right" w:leader="dot" w:pos="9770"/>
            </w:tabs>
            <w:spacing w:after="100"/>
            <w:rPr>
              <w:rFonts w:eastAsiaTheme="minorEastAsia"/>
              <w:noProof/>
              <w:lang w:eastAsia="ru-RU"/>
            </w:rPr>
          </w:pPr>
          <w:r w:rsidRPr="00EC081A">
            <w:fldChar w:fldCharType="begin"/>
          </w:r>
          <w:r w:rsidRPr="00EC081A">
            <w:instrText xml:space="preserve"> TOC \o "1-3" \h \z \u </w:instrText>
          </w:r>
          <w:r w:rsidRPr="00EC081A">
            <w:fldChar w:fldCharType="separate"/>
          </w:r>
          <w:hyperlink w:anchor="_Toc511120558" w:history="1">
            <w:r w:rsidRPr="00EC081A">
              <w:rPr>
                <w:rFonts w:ascii="Times New Roman" w:hAnsi="Times New Roman" w:cs="Times New Roman"/>
                <w:noProof/>
                <w:u w:val="single"/>
              </w:rPr>
              <w:t>8.1. Особенности квотирования рабочих мест для лиц, имеющих инвалидность</w:t>
            </w:r>
            <w:r w:rsidRPr="00EC081A">
              <w:rPr>
                <w:noProof/>
                <w:webHidden/>
              </w:rPr>
              <w:tab/>
            </w:r>
            <w:r w:rsidRPr="00EC081A">
              <w:rPr>
                <w:noProof/>
                <w:webHidden/>
              </w:rPr>
              <w:fldChar w:fldCharType="begin"/>
            </w:r>
            <w:r w:rsidRPr="00EC081A">
              <w:rPr>
                <w:noProof/>
                <w:webHidden/>
              </w:rPr>
              <w:instrText xml:space="preserve"> PAGEREF _Toc511120558 \h </w:instrText>
            </w:r>
            <w:r w:rsidRPr="00EC081A">
              <w:rPr>
                <w:noProof/>
                <w:webHidden/>
              </w:rPr>
            </w:r>
            <w:r w:rsidRPr="00EC081A">
              <w:rPr>
                <w:noProof/>
                <w:webHidden/>
              </w:rPr>
              <w:fldChar w:fldCharType="separate"/>
            </w:r>
            <w:r w:rsidR="000936CC">
              <w:rPr>
                <w:noProof/>
                <w:webHidden/>
              </w:rPr>
              <w:t>2</w:t>
            </w:r>
            <w:r w:rsidRPr="00EC081A">
              <w:rPr>
                <w:noProof/>
                <w:webHidden/>
              </w:rPr>
              <w:fldChar w:fldCharType="end"/>
            </w:r>
          </w:hyperlink>
        </w:p>
        <w:p w14:paraId="142984AC" w14:textId="30F013B7" w:rsidR="00EC081A" w:rsidRPr="00EC081A" w:rsidRDefault="00000000" w:rsidP="00EC081A">
          <w:pPr>
            <w:tabs>
              <w:tab w:val="right" w:leader="dot" w:pos="9770"/>
            </w:tabs>
            <w:spacing w:after="100"/>
            <w:rPr>
              <w:rFonts w:eastAsiaTheme="minorEastAsia"/>
              <w:noProof/>
              <w:lang w:eastAsia="ru-RU"/>
            </w:rPr>
          </w:pPr>
          <w:hyperlink w:anchor="_Toc511120559" w:history="1">
            <w:r w:rsidR="00EC081A" w:rsidRPr="00EC081A">
              <w:rPr>
                <w:rFonts w:ascii="Times New Roman" w:hAnsi="Times New Roman" w:cs="Times New Roman"/>
                <w:noProof/>
                <w:u w:val="single"/>
              </w:rPr>
              <w:t>8.2. Программы по содействию занятости населения, включая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_Toc511120559 \h </w:instrText>
            </w:r>
            <w:r w:rsidR="00EC081A" w:rsidRPr="00EC081A">
              <w:rPr>
                <w:noProof/>
                <w:webHidden/>
              </w:rPr>
            </w:r>
            <w:r w:rsidR="00EC081A" w:rsidRPr="00EC081A">
              <w:rPr>
                <w:noProof/>
                <w:webHidden/>
              </w:rPr>
              <w:fldChar w:fldCharType="separate"/>
            </w:r>
            <w:r w:rsidR="000936CC">
              <w:rPr>
                <w:noProof/>
                <w:webHidden/>
              </w:rPr>
              <w:t>8</w:t>
            </w:r>
            <w:r w:rsidR="00EC081A" w:rsidRPr="00EC081A">
              <w:rPr>
                <w:noProof/>
                <w:webHidden/>
              </w:rPr>
              <w:fldChar w:fldCharType="end"/>
            </w:r>
          </w:hyperlink>
        </w:p>
        <w:p w14:paraId="17D380B2" w14:textId="2DBC3EDB" w:rsidR="00EC081A" w:rsidRPr="00EC081A" w:rsidRDefault="00000000" w:rsidP="00EC081A">
          <w:pPr>
            <w:tabs>
              <w:tab w:val="right" w:leader="dot" w:pos="9770"/>
            </w:tabs>
            <w:spacing w:after="100"/>
            <w:rPr>
              <w:rFonts w:eastAsiaTheme="minorEastAsia"/>
              <w:noProof/>
              <w:lang w:eastAsia="ru-RU"/>
            </w:rPr>
          </w:pPr>
          <w:hyperlink w:anchor="_Toc511120560" w:history="1">
            <w:r w:rsidR="00EC081A" w:rsidRPr="00EC081A">
              <w:rPr>
                <w:rFonts w:ascii="Times New Roman" w:hAnsi="Times New Roman" w:cs="Times New Roman"/>
                <w:noProof/>
                <w:u w:val="single"/>
              </w:rPr>
              <w:t>8.3. Дополнительная социальная и материальная поддержка инвалидов при содействии их занятости</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_Toc511120560 \h </w:instrText>
            </w:r>
            <w:r w:rsidR="00EC081A" w:rsidRPr="00EC081A">
              <w:rPr>
                <w:noProof/>
                <w:webHidden/>
              </w:rPr>
            </w:r>
            <w:r w:rsidR="00EC081A" w:rsidRPr="00EC081A">
              <w:rPr>
                <w:noProof/>
                <w:webHidden/>
              </w:rPr>
              <w:fldChar w:fldCharType="separate"/>
            </w:r>
            <w:r w:rsidR="000936CC">
              <w:rPr>
                <w:noProof/>
                <w:webHidden/>
              </w:rPr>
              <w:t>9</w:t>
            </w:r>
            <w:r w:rsidR="00EC081A" w:rsidRPr="00EC081A">
              <w:rPr>
                <w:noProof/>
                <w:webHidden/>
              </w:rPr>
              <w:fldChar w:fldCharType="end"/>
            </w:r>
          </w:hyperlink>
        </w:p>
        <w:p w14:paraId="27FCE7B6" w14:textId="3B419BE0" w:rsidR="00EC081A" w:rsidRPr="00EC081A" w:rsidRDefault="00000000" w:rsidP="00EC081A">
          <w:pPr>
            <w:tabs>
              <w:tab w:val="right" w:leader="dot" w:pos="9770"/>
            </w:tabs>
            <w:spacing w:after="100"/>
            <w:rPr>
              <w:rFonts w:eastAsiaTheme="minorEastAsia"/>
              <w:noProof/>
              <w:lang w:eastAsia="ru-RU"/>
            </w:rPr>
          </w:pPr>
          <w:hyperlink w:anchor="_Toc511120561" w:history="1">
            <w:r w:rsidR="00EC081A" w:rsidRPr="00EC081A">
              <w:rPr>
                <w:rFonts w:ascii="Times New Roman" w:hAnsi="Times New Roman" w:cs="Times New Roman"/>
                <w:noProof/>
                <w:u w:val="single"/>
              </w:rPr>
              <w:t>8.4. Формы содействия занятости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_Toc511120561 \h </w:instrText>
            </w:r>
            <w:r w:rsidR="00EC081A" w:rsidRPr="00EC081A">
              <w:rPr>
                <w:noProof/>
                <w:webHidden/>
              </w:rPr>
            </w:r>
            <w:r w:rsidR="00EC081A" w:rsidRPr="00EC081A">
              <w:rPr>
                <w:noProof/>
                <w:webHidden/>
              </w:rPr>
              <w:fldChar w:fldCharType="separate"/>
            </w:r>
            <w:r w:rsidR="000936CC">
              <w:rPr>
                <w:noProof/>
                <w:webHidden/>
              </w:rPr>
              <w:t>9</w:t>
            </w:r>
            <w:r w:rsidR="00EC081A" w:rsidRPr="00EC081A">
              <w:rPr>
                <w:noProof/>
                <w:webHidden/>
              </w:rPr>
              <w:fldChar w:fldCharType="end"/>
            </w:r>
          </w:hyperlink>
        </w:p>
        <w:p w14:paraId="2C51E9B1" w14:textId="0EECA79C" w:rsidR="00EC081A" w:rsidRPr="00EC081A" w:rsidRDefault="00000000" w:rsidP="00EC081A">
          <w:pPr>
            <w:tabs>
              <w:tab w:val="right" w:leader="dot" w:pos="9770"/>
            </w:tabs>
            <w:spacing w:after="100"/>
            <w:rPr>
              <w:rFonts w:eastAsiaTheme="minorEastAsia"/>
              <w:noProof/>
              <w:lang w:eastAsia="ru-RU"/>
            </w:rPr>
          </w:pPr>
          <w:hyperlink w:anchor="_Toc511120562" w:history="1">
            <w:r w:rsidR="00EC081A" w:rsidRPr="00EC081A">
              <w:rPr>
                <w:rFonts w:ascii="Times New Roman" w:hAnsi="Times New Roman" w:cs="Times New Roman"/>
                <w:noProof/>
                <w:u w:val="single"/>
              </w:rPr>
              <w:t>8.5. Сопровождение инвалидов молодого возраста при трудоустройстве</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_Toc511120562 \h </w:instrText>
            </w:r>
            <w:r w:rsidR="00EC081A" w:rsidRPr="00EC081A">
              <w:rPr>
                <w:noProof/>
                <w:webHidden/>
              </w:rPr>
            </w:r>
            <w:r w:rsidR="00EC081A" w:rsidRPr="00EC081A">
              <w:rPr>
                <w:noProof/>
                <w:webHidden/>
              </w:rPr>
              <w:fldChar w:fldCharType="separate"/>
            </w:r>
            <w:r w:rsidR="000936CC">
              <w:rPr>
                <w:noProof/>
                <w:webHidden/>
              </w:rPr>
              <w:t>11</w:t>
            </w:r>
            <w:r w:rsidR="00EC081A" w:rsidRPr="00EC081A">
              <w:rPr>
                <w:noProof/>
                <w:webHidden/>
              </w:rPr>
              <w:fldChar w:fldCharType="end"/>
            </w:r>
          </w:hyperlink>
        </w:p>
        <w:p w14:paraId="5D7EE418" w14:textId="22D79161" w:rsidR="00EC081A" w:rsidRPr="00EC081A" w:rsidRDefault="00000000" w:rsidP="00EC081A">
          <w:pPr>
            <w:tabs>
              <w:tab w:val="right" w:leader="dot" w:pos="9770"/>
            </w:tabs>
            <w:spacing w:after="100"/>
            <w:rPr>
              <w:rFonts w:eastAsiaTheme="minorEastAsia"/>
              <w:noProof/>
              <w:lang w:eastAsia="ru-RU"/>
            </w:rPr>
          </w:pPr>
          <w:hyperlink w:anchor="_Toc511120563" w:history="1">
            <w:r w:rsidR="00EC081A" w:rsidRPr="00EC081A">
              <w:rPr>
                <w:rFonts w:ascii="Times New Roman" w:hAnsi="Times New Roman" w:cs="Times New Roman"/>
                <w:noProof/>
                <w:u w:val="single"/>
              </w:rPr>
              <w:t>8.6. Гарантии содействия занятости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_Toc511120563 \h </w:instrText>
            </w:r>
            <w:r w:rsidR="00EC081A" w:rsidRPr="00EC081A">
              <w:rPr>
                <w:noProof/>
                <w:webHidden/>
              </w:rPr>
            </w:r>
            <w:r w:rsidR="00EC081A" w:rsidRPr="00EC081A">
              <w:rPr>
                <w:noProof/>
                <w:webHidden/>
              </w:rPr>
              <w:fldChar w:fldCharType="separate"/>
            </w:r>
            <w:r w:rsidR="000936CC">
              <w:rPr>
                <w:noProof/>
                <w:webHidden/>
              </w:rPr>
              <w:t>12</w:t>
            </w:r>
            <w:r w:rsidR="00EC081A" w:rsidRPr="00EC081A">
              <w:rPr>
                <w:noProof/>
                <w:webHidden/>
              </w:rPr>
              <w:fldChar w:fldCharType="end"/>
            </w:r>
          </w:hyperlink>
        </w:p>
        <w:p w14:paraId="680160C8" w14:textId="219CE3CF" w:rsidR="00EC081A" w:rsidRPr="00EC081A" w:rsidRDefault="00000000" w:rsidP="00EC081A">
          <w:pPr>
            <w:tabs>
              <w:tab w:val="right" w:leader="dot" w:pos="9770"/>
            </w:tabs>
            <w:spacing w:after="100"/>
            <w:rPr>
              <w:rFonts w:eastAsiaTheme="minorEastAsia"/>
              <w:noProof/>
              <w:lang w:eastAsia="ru-RU"/>
            </w:rPr>
          </w:pPr>
          <w:hyperlink w:anchor="_Toc511120564" w:history="1">
            <w:r w:rsidR="00EC081A" w:rsidRPr="00EC081A">
              <w:rPr>
                <w:rFonts w:ascii="Times New Roman" w:hAnsi="Times New Roman" w:cs="Times New Roman"/>
                <w:noProof/>
                <w:u w:val="single"/>
              </w:rPr>
              <w:t>8.7. Профессиональная реабилитация и трудоустройство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_Toc511120564 \h </w:instrText>
            </w:r>
            <w:r w:rsidR="00EC081A" w:rsidRPr="00EC081A">
              <w:rPr>
                <w:noProof/>
                <w:webHidden/>
              </w:rPr>
            </w:r>
            <w:r w:rsidR="00EC081A" w:rsidRPr="00EC081A">
              <w:rPr>
                <w:noProof/>
                <w:webHidden/>
              </w:rPr>
              <w:fldChar w:fldCharType="separate"/>
            </w:r>
            <w:r w:rsidR="000936CC">
              <w:rPr>
                <w:noProof/>
                <w:webHidden/>
              </w:rPr>
              <w:t>14</w:t>
            </w:r>
            <w:r w:rsidR="00EC081A" w:rsidRPr="00EC081A">
              <w:rPr>
                <w:noProof/>
                <w:webHidden/>
              </w:rPr>
              <w:fldChar w:fldCharType="end"/>
            </w:r>
          </w:hyperlink>
        </w:p>
        <w:p w14:paraId="17EAC05C" w14:textId="2798E7D8" w:rsidR="00EC081A" w:rsidRPr="00EC081A" w:rsidRDefault="00000000" w:rsidP="00EC081A">
          <w:pPr>
            <w:tabs>
              <w:tab w:val="right" w:leader="dot" w:pos="9770"/>
            </w:tabs>
            <w:spacing w:after="100"/>
            <w:rPr>
              <w:rFonts w:eastAsiaTheme="minorEastAsia"/>
              <w:noProof/>
              <w:lang w:eastAsia="ru-RU"/>
            </w:rPr>
          </w:pPr>
          <w:hyperlink w:anchor="_Toc511120565" w:history="1">
            <w:r w:rsidR="00EC081A" w:rsidRPr="00EC081A">
              <w:rPr>
                <w:rFonts w:ascii="Times New Roman" w:hAnsi="Times New Roman" w:cs="Times New Roman"/>
                <w:noProof/>
                <w:u w:val="single"/>
              </w:rPr>
              <w:t>8.8. Социально-трудовая адаптация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_Toc511120565 \h </w:instrText>
            </w:r>
            <w:r w:rsidR="00EC081A" w:rsidRPr="00EC081A">
              <w:rPr>
                <w:noProof/>
                <w:webHidden/>
              </w:rPr>
            </w:r>
            <w:r w:rsidR="00EC081A" w:rsidRPr="00EC081A">
              <w:rPr>
                <w:noProof/>
                <w:webHidden/>
              </w:rPr>
              <w:fldChar w:fldCharType="separate"/>
            </w:r>
            <w:r w:rsidR="000936CC">
              <w:rPr>
                <w:noProof/>
                <w:webHidden/>
              </w:rPr>
              <w:t>15</w:t>
            </w:r>
            <w:r w:rsidR="00EC081A" w:rsidRPr="00EC081A">
              <w:rPr>
                <w:noProof/>
                <w:webHidden/>
              </w:rPr>
              <w:fldChar w:fldCharType="end"/>
            </w:r>
          </w:hyperlink>
        </w:p>
        <w:p w14:paraId="23E24BE3" w14:textId="6C422376" w:rsidR="00EC081A" w:rsidRPr="00EC081A" w:rsidRDefault="00000000" w:rsidP="00EC081A">
          <w:pPr>
            <w:tabs>
              <w:tab w:val="right" w:leader="dot" w:pos="9770"/>
            </w:tabs>
            <w:spacing w:after="100"/>
            <w:rPr>
              <w:rFonts w:eastAsiaTheme="minorEastAsia"/>
              <w:noProof/>
              <w:lang w:eastAsia="ru-RU"/>
            </w:rPr>
          </w:pPr>
          <w:hyperlink w:anchor="_Toc511120566" w:history="1">
            <w:r w:rsidR="00EC081A" w:rsidRPr="00EC081A">
              <w:rPr>
                <w:rFonts w:ascii="Times New Roman" w:hAnsi="Times New Roman" w:cs="Times New Roman"/>
                <w:noProof/>
                <w:u w:val="single"/>
              </w:rPr>
              <w:t>8.9. Экономическая поддержка организаций, использующих труд инвалидов. Сопровождение инвалидов, тьюторство</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_Toc511120566 \h </w:instrText>
            </w:r>
            <w:r w:rsidR="00EC081A" w:rsidRPr="00EC081A">
              <w:rPr>
                <w:noProof/>
                <w:webHidden/>
              </w:rPr>
            </w:r>
            <w:r w:rsidR="00EC081A" w:rsidRPr="00EC081A">
              <w:rPr>
                <w:noProof/>
                <w:webHidden/>
              </w:rPr>
              <w:fldChar w:fldCharType="separate"/>
            </w:r>
            <w:r w:rsidR="000936CC">
              <w:rPr>
                <w:noProof/>
                <w:webHidden/>
              </w:rPr>
              <w:t>16</w:t>
            </w:r>
            <w:r w:rsidR="00EC081A" w:rsidRPr="00EC081A">
              <w:rPr>
                <w:noProof/>
                <w:webHidden/>
              </w:rPr>
              <w:fldChar w:fldCharType="end"/>
            </w:r>
          </w:hyperlink>
        </w:p>
        <w:p w14:paraId="3B85FB5D" w14:textId="1D406682" w:rsidR="00EC081A" w:rsidRPr="00EC081A" w:rsidRDefault="00000000" w:rsidP="00EC081A">
          <w:pPr>
            <w:tabs>
              <w:tab w:val="right" w:leader="dot" w:pos="9770"/>
            </w:tabs>
            <w:spacing w:after="100"/>
            <w:rPr>
              <w:rFonts w:eastAsiaTheme="minorEastAsia"/>
              <w:noProof/>
              <w:lang w:eastAsia="ru-RU"/>
            </w:rPr>
          </w:pPr>
          <w:hyperlink w:anchor="_Toc511120567" w:history="1">
            <w:r w:rsidR="00EC081A" w:rsidRPr="00EC081A">
              <w:rPr>
                <w:rFonts w:ascii="Times New Roman" w:hAnsi="Times New Roman" w:cs="Times New Roman"/>
                <w:noProof/>
                <w:u w:val="single"/>
              </w:rPr>
              <w:t>8.10. Содействие самозанятости лиц, имеющих инвалидность</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_Toc511120567 \h </w:instrText>
            </w:r>
            <w:r w:rsidR="00EC081A" w:rsidRPr="00EC081A">
              <w:rPr>
                <w:noProof/>
                <w:webHidden/>
              </w:rPr>
            </w:r>
            <w:r w:rsidR="00EC081A" w:rsidRPr="00EC081A">
              <w:rPr>
                <w:noProof/>
                <w:webHidden/>
              </w:rPr>
              <w:fldChar w:fldCharType="separate"/>
            </w:r>
            <w:r w:rsidR="000936CC">
              <w:rPr>
                <w:noProof/>
                <w:webHidden/>
              </w:rPr>
              <w:t>18</w:t>
            </w:r>
            <w:r w:rsidR="00EC081A" w:rsidRPr="00EC081A">
              <w:rPr>
                <w:noProof/>
                <w:webHidden/>
              </w:rPr>
              <w:fldChar w:fldCharType="end"/>
            </w:r>
          </w:hyperlink>
        </w:p>
        <w:p w14:paraId="1E08E598" w14:textId="429ECB14" w:rsidR="00EC081A" w:rsidRPr="00EC081A" w:rsidRDefault="00000000" w:rsidP="00EC081A">
          <w:pPr>
            <w:tabs>
              <w:tab w:val="right" w:leader="dot" w:pos="9770"/>
            </w:tabs>
            <w:spacing w:after="100"/>
            <w:rPr>
              <w:rFonts w:eastAsiaTheme="minorEastAsia"/>
              <w:noProof/>
              <w:lang w:eastAsia="ru-RU"/>
            </w:rPr>
          </w:pPr>
          <w:hyperlink w:anchor="_Toc511120568" w:history="1">
            <w:r w:rsidR="00EC081A" w:rsidRPr="00EC081A">
              <w:rPr>
                <w:rFonts w:ascii="Times New Roman" w:hAnsi="Times New Roman" w:cs="Times New Roman"/>
                <w:noProof/>
                <w:u w:val="single"/>
              </w:rPr>
              <w:t>8.11. Создание условий для предпринимательской деятельности инвалидов</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_Toc511120568 \h </w:instrText>
            </w:r>
            <w:r w:rsidR="00EC081A" w:rsidRPr="00EC081A">
              <w:rPr>
                <w:noProof/>
                <w:webHidden/>
              </w:rPr>
            </w:r>
            <w:r w:rsidR="00EC081A" w:rsidRPr="00EC081A">
              <w:rPr>
                <w:noProof/>
                <w:webHidden/>
              </w:rPr>
              <w:fldChar w:fldCharType="separate"/>
            </w:r>
            <w:r w:rsidR="000936CC">
              <w:rPr>
                <w:noProof/>
                <w:webHidden/>
              </w:rPr>
              <w:t>20</w:t>
            </w:r>
            <w:r w:rsidR="00EC081A" w:rsidRPr="00EC081A">
              <w:rPr>
                <w:noProof/>
                <w:webHidden/>
              </w:rPr>
              <w:fldChar w:fldCharType="end"/>
            </w:r>
          </w:hyperlink>
        </w:p>
        <w:p w14:paraId="565CC4A5" w14:textId="77C34064" w:rsidR="00EC081A" w:rsidRPr="00EC081A" w:rsidRDefault="00000000" w:rsidP="00EC081A">
          <w:pPr>
            <w:tabs>
              <w:tab w:val="right" w:leader="dot" w:pos="9770"/>
            </w:tabs>
            <w:spacing w:after="100"/>
            <w:rPr>
              <w:rFonts w:eastAsiaTheme="minorEastAsia"/>
              <w:noProof/>
              <w:lang w:eastAsia="ru-RU"/>
            </w:rPr>
          </w:pPr>
          <w:hyperlink w:anchor="_Toc511120569" w:history="1">
            <w:r w:rsidR="00EC081A" w:rsidRPr="00EC081A">
              <w:rPr>
                <w:rFonts w:ascii="Times New Roman" w:hAnsi="Times New Roman" w:cs="Times New Roman"/>
                <w:noProof/>
                <w:u w:val="single"/>
              </w:rPr>
              <w:t>8.12. Предоставления безработным гражданам, в том числе имеющим инвалидность,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_Toc511120569 \h </w:instrText>
            </w:r>
            <w:r w:rsidR="00EC081A" w:rsidRPr="00EC081A">
              <w:rPr>
                <w:noProof/>
                <w:webHidden/>
              </w:rPr>
            </w:r>
            <w:r w:rsidR="00EC081A" w:rsidRPr="00EC081A">
              <w:rPr>
                <w:noProof/>
                <w:webHidden/>
              </w:rPr>
              <w:fldChar w:fldCharType="separate"/>
            </w:r>
            <w:r w:rsidR="000936CC">
              <w:rPr>
                <w:noProof/>
                <w:webHidden/>
              </w:rPr>
              <w:t>21</w:t>
            </w:r>
            <w:r w:rsidR="00EC081A" w:rsidRPr="00EC081A">
              <w:rPr>
                <w:noProof/>
                <w:webHidden/>
              </w:rPr>
              <w:fldChar w:fldCharType="end"/>
            </w:r>
          </w:hyperlink>
        </w:p>
        <w:p w14:paraId="3FF0D245" w14:textId="5161831D" w:rsidR="00EC081A" w:rsidRPr="00EC081A" w:rsidRDefault="00000000" w:rsidP="00EC081A">
          <w:pPr>
            <w:tabs>
              <w:tab w:val="right" w:leader="dot" w:pos="9770"/>
            </w:tabs>
            <w:spacing w:after="100"/>
            <w:rPr>
              <w:rFonts w:eastAsiaTheme="minorEastAsia"/>
              <w:noProof/>
              <w:lang w:eastAsia="ru-RU"/>
            </w:rPr>
          </w:pPr>
          <w:hyperlink w:anchor="_Toc511120570" w:history="1">
            <w:r w:rsidR="00EC081A" w:rsidRPr="00EC081A">
              <w:rPr>
                <w:rFonts w:ascii="Times New Roman" w:hAnsi="Times New Roman" w:cs="Times New Roman"/>
                <w:noProof/>
                <w:u w:val="single"/>
              </w:rPr>
              <w:t>8.13. Содействие временному трудоустройству молодежи,</w:t>
            </w:r>
            <w:r w:rsidR="00EC081A" w:rsidRPr="00EC081A">
              <w:rPr>
                <w:noProof/>
                <w:u w:val="single"/>
              </w:rPr>
              <w:t xml:space="preserve"> </w:t>
            </w:r>
            <w:r w:rsidR="00EC081A" w:rsidRPr="00EC081A">
              <w:rPr>
                <w:rFonts w:ascii="Times New Roman" w:hAnsi="Times New Roman" w:cs="Times New Roman"/>
                <w:noProof/>
                <w:u w:val="single"/>
              </w:rPr>
              <w:t>в том числе, из числа лиц, имеющих инвалидность</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_Toc511120570 \h </w:instrText>
            </w:r>
            <w:r w:rsidR="00EC081A" w:rsidRPr="00EC081A">
              <w:rPr>
                <w:noProof/>
                <w:webHidden/>
              </w:rPr>
            </w:r>
            <w:r w:rsidR="00EC081A" w:rsidRPr="00EC081A">
              <w:rPr>
                <w:noProof/>
                <w:webHidden/>
              </w:rPr>
              <w:fldChar w:fldCharType="separate"/>
            </w:r>
            <w:r w:rsidR="000936CC">
              <w:rPr>
                <w:noProof/>
                <w:webHidden/>
              </w:rPr>
              <w:t>22</w:t>
            </w:r>
            <w:r w:rsidR="00EC081A" w:rsidRPr="00EC081A">
              <w:rPr>
                <w:noProof/>
                <w:webHidden/>
              </w:rPr>
              <w:fldChar w:fldCharType="end"/>
            </w:r>
          </w:hyperlink>
        </w:p>
        <w:p w14:paraId="14BF833A" w14:textId="52830232" w:rsidR="00EC081A" w:rsidRPr="00EC081A" w:rsidRDefault="00000000" w:rsidP="00EC081A">
          <w:pPr>
            <w:tabs>
              <w:tab w:val="right" w:leader="dot" w:pos="9770"/>
            </w:tabs>
            <w:spacing w:after="100"/>
            <w:rPr>
              <w:rFonts w:eastAsiaTheme="minorEastAsia"/>
              <w:noProof/>
              <w:lang w:eastAsia="ru-RU"/>
            </w:rPr>
          </w:pPr>
          <w:hyperlink w:anchor="_Toc511120571" w:history="1">
            <w:r w:rsidR="00EC081A" w:rsidRPr="00EC081A">
              <w:rPr>
                <w:rFonts w:ascii="Times New Roman" w:hAnsi="Times New Roman" w:cs="Times New Roman"/>
                <w:noProof/>
                <w:u w:val="single"/>
              </w:rPr>
              <w:t>8.14 Содействие занятости женщин, в том числе, из числа лиц, имеющих инвалидность, испытывающ</w:t>
            </w:r>
            <w:r w:rsidR="00EC081A" w:rsidRPr="00EC081A">
              <w:rPr>
                <w:rFonts w:ascii="Times New Roman" w:hAnsi="Times New Roman" w:cs="Times New Roman"/>
                <w:noProof/>
                <w:u w:val="single"/>
              </w:rPr>
              <w:t>и</w:t>
            </w:r>
            <w:r w:rsidR="00EC081A" w:rsidRPr="00EC081A">
              <w:rPr>
                <w:rFonts w:ascii="Times New Roman" w:hAnsi="Times New Roman" w:cs="Times New Roman"/>
                <w:noProof/>
                <w:u w:val="single"/>
              </w:rPr>
              <w:t>х трудности в поиске работы</w:t>
            </w:r>
            <w:r w:rsidR="00EC081A" w:rsidRPr="00EC081A">
              <w:rPr>
                <w:noProof/>
                <w:webHidden/>
              </w:rPr>
              <w:tab/>
            </w:r>
            <w:r w:rsidR="00EC081A" w:rsidRPr="00EC081A">
              <w:rPr>
                <w:noProof/>
                <w:webHidden/>
              </w:rPr>
              <w:fldChar w:fldCharType="begin"/>
            </w:r>
            <w:r w:rsidR="00EC081A" w:rsidRPr="00EC081A">
              <w:rPr>
                <w:noProof/>
                <w:webHidden/>
              </w:rPr>
              <w:instrText xml:space="preserve"> PAGEREF _Toc511120571 \h </w:instrText>
            </w:r>
            <w:r w:rsidR="00EC081A" w:rsidRPr="00EC081A">
              <w:rPr>
                <w:noProof/>
                <w:webHidden/>
              </w:rPr>
            </w:r>
            <w:r w:rsidR="00EC081A" w:rsidRPr="00EC081A">
              <w:rPr>
                <w:noProof/>
                <w:webHidden/>
              </w:rPr>
              <w:fldChar w:fldCharType="separate"/>
            </w:r>
            <w:r w:rsidR="000936CC">
              <w:rPr>
                <w:noProof/>
                <w:webHidden/>
              </w:rPr>
              <w:t>26</w:t>
            </w:r>
            <w:r w:rsidR="00EC081A" w:rsidRPr="00EC081A">
              <w:rPr>
                <w:noProof/>
                <w:webHidden/>
              </w:rPr>
              <w:fldChar w:fldCharType="end"/>
            </w:r>
          </w:hyperlink>
        </w:p>
        <w:p w14:paraId="1219F99A" w14:textId="77777777" w:rsidR="00EC081A" w:rsidRPr="00EC081A" w:rsidRDefault="00EC081A" w:rsidP="00EC081A">
          <w:r w:rsidRPr="00EC081A">
            <w:rPr>
              <w:b/>
              <w:bCs/>
            </w:rPr>
            <w:fldChar w:fldCharType="end"/>
          </w:r>
        </w:p>
      </w:sdtContent>
    </w:sdt>
    <w:p w14:paraId="6620AE54" w14:textId="77777777" w:rsidR="00ED6FB3" w:rsidRDefault="00ED6FB3">
      <w:pPr>
        <w:rPr>
          <w:rFonts w:ascii="Times New Roman" w:eastAsiaTheme="majorEastAsia" w:hAnsi="Times New Roman" w:cs="Times New Roman"/>
          <w:b/>
          <w:bCs/>
          <w:sz w:val="24"/>
          <w:szCs w:val="24"/>
        </w:rPr>
      </w:pPr>
      <w:bookmarkStart w:id="0" w:name="_Toc511120558"/>
      <w:bookmarkStart w:id="1" w:name="_Toc522976481"/>
      <w:r>
        <w:rPr>
          <w:rFonts w:ascii="Times New Roman" w:eastAsiaTheme="majorEastAsia" w:hAnsi="Times New Roman" w:cs="Times New Roman"/>
          <w:b/>
          <w:bCs/>
          <w:sz w:val="24"/>
          <w:szCs w:val="24"/>
        </w:rPr>
        <w:br w:type="page"/>
      </w:r>
    </w:p>
    <w:p w14:paraId="09893EE6" w14:textId="2ED61642"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r w:rsidRPr="00EC081A">
        <w:rPr>
          <w:rFonts w:ascii="Times New Roman" w:eastAsiaTheme="majorEastAsia" w:hAnsi="Times New Roman" w:cs="Times New Roman"/>
          <w:b/>
          <w:bCs/>
          <w:sz w:val="24"/>
          <w:szCs w:val="24"/>
        </w:rPr>
        <w:lastRenderedPageBreak/>
        <w:t>Тема 1. Особенности квотирования рабочих мест для лиц, имеющих инвалидность</w:t>
      </w:r>
      <w:bookmarkEnd w:id="0"/>
      <w:bookmarkEnd w:id="1"/>
    </w:p>
    <w:p w14:paraId="713EA8A3"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BD8601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Особенности квотирования рабочих мест для лиц, имеющих инвалидность, определяются федеральным и региональным законодательством. </w:t>
      </w:r>
    </w:p>
    <w:p w14:paraId="06EA208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целях обеспечения дополнительных гарантий трудоустройства инвалидов работодатели в соответствии с установленной субъектом РФ квотой для приема на работу инвалидов создают или выделяют рабочие места для трудоустройства инвалидов.  </w:t>
      </w:r>
    </w:p>
    <w:p w14:paraId="5EEF99C9"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Так, например, работодателям, осуществляющим деятельность на территории города Москвы, у которых среднесписочная численность работников составляет более 100 человек, устанавливается квота в размере 4 % от среднесписочной численности работников: 2 % - для трудоустройства инвалидов и 2 % - для трудоустройства категорий молодежи, молодежи следующих категорий: несовершеннолетние в возрасте от 14 до 18 лет; лица из числа детей-сирот и детей, оставшихся без попечения родителей, в возрасте до 23 лет; выпускники учреждений начального и среднего профессионального образования в возрасте от 18 до 24 лет, высшего профессионального образования в возрасте от 21 года до 26 лет, ищущие работу впервые. Рабочие места считаются созданными (выделенными), если на них трудоустроены граждане указанных категорий. </w:t>
      </w:r>
    </w:p>
    <w:p w14:paraId="28EBA8AF"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Трудоустройство инвалидов в счет установленной квоты осуществляется работодателями самостоятельно с учетом предложений Департамента труда и социальной защиты населения города </w:t>
      </w:r>
      <w:proofErr w:type="gramStart"/>
      <w:r w:rsidRPr="00EC081A">
        <w:rPr>
          <w:rFonts w:ascii="Times New Roman" w:hAnsi="Times New Roman" w:cs="Times New Roman"/>
          <w:sz w:val="24"/>
          <w:szCs w:val="24"/>
        </w:rPr>
        <w:t>Москвы</w:t>
      </w:r>
      <w:proofErr w:type="gramEnd"/>
      <w:r w:rsidRPr="00EC081A">
        <w:rPr>
          <w:rFonts w:ascii="Times New Roman" w:hAnsi="Times New Roman" w:cs="Times New Roman"/>
          <w:sz w:val="24"/>
          <w:szCs w:val="24"/>
        </w:rPr>
        <w:t xml:space="preserve"> а также общественных организаций инвалидов и молодежи. В случае невыполнения установленной квоты работодатели ежемесячно в период с 1 до 15 числа месяца, следующего за месяцем, за который производится уплата, перечисляют в бюджет города Москвы компенсационную стоимость квотируемого рабочего места в размере величины прожиточного минимума в городе Москве для трудоспособного населения, установленной, определенного в городе Москве на день уплаты указанной компенсационной стоимости в порядке, установленном нормативными правовыми актами города Москвы. </w:t>
      </w:r>
    </w:p>
    <w:p w14:paraId="73B3144B"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Санкт-Петербурге квота для приема на работу инвалидов в Санкт-Петербурге устанавливается для организаций, численность работников которых превышает 100 человек. Минимальное количество специальных рабочих мест для трудоустройства инвалидов устанавливается для каждого предприятия, учреждения, организации в пределах установленной квоты для приема на работу инвалидов в порядке, утвержденном Комитетом по труду и занятости населения Санкт-Петербурга.</w:t>
      </w:r>
    </w:p>
    <w:p w14:paraId="381E6F77"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Ростове-на-Дону квотирование рабочих мест для инвалидов осуществляется для граждан, признанных инвалидами федеральным учреждением медико-социальной </w:t>
      </w:r>
      <w:r w:rsidRPr="00EC081A">
        <w:rPr>
          <w:rFonts w:ascii="Times New Roman" w:hAnsi="Times New Roman" w:cs="Times New Roman"/>
          <w:sz w:val="24"/>
          <w:szCs w:val="24"/>
        </w:rPr>
        <w:lastRenderedPageBreak/>
        <w:t>экспертизы. Работодатели независимо от организационно-правовых форм и форм собственности организаций, за исключением общественных объединений инвалидов и образованных ими организаций, в том числе хозяйственных товариществ и обществ, уставный (складочный) капитал которых состоит из вклада общественного объединения инвалидов, организуют квотируемые рабочие места за счет собственных средств. Выполнением квоты для приема на работу инвалидов считается трудоустройство работодателем инвалидов, имеющих рекомендации к труду, подтвержденное заключением трудового договора. Работодателям, осуществляющим деятельность на территории Ростовской области, у которых среднесписочная численность работников составляет 35 человек и более, устанавливается квота для приема на работу инвалидов в размере 3 % среднесписочной численности работников. Размер установленной квоты для приема на работу инвалидов включает количество рабочих мест, на которых работают ранее принятые инвалиды. 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Расчет числа рабочих мест в счет установленной квоты для приема на работу инвалидов производится работодателем ежемесячно исходя из среднесписочной численности работников за предыдущий месяц.</w:t>
      </w:r>
    </w:p>
    <w:p w14:paraId="02A7099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Волгограде квота для приема на работу инвалидов работодателям, численность работников которых составляет 35 и более человек, устанавливается в размере двух процентов от среднесписочной численности работников. Размер установленной квоты включает в себя количество рабочих мест, на которых уже работают ранее принятые инвалиды. Специальные рабочие места, созданные для трудоустройства инвалидов, включаются в размер установленной квоты.</w:t>
      </w:r>
    </w:p>
    <w:p w14:paraId="5D26B147"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Казани работодателям, численность работников которых превышает 100 человек, квота для приема на работу инвалидов устанавливается в размере от 2 до 4 процентов среднесписочной численности работников. Работодателям, численность работников которых составляет не менее 35 человек и не более 100 человек, устанавливается квота для приема на работу инвалидов в размере 3 процентов от среднесписочной численности работников. Освобождаются от соблюдения установленной квоты для приема на работу инвалидов работодатели, являющиеся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 При планировании квоты учитывается количество рабочих мест, </w:t>
      </w:r>
      <w:r w:rsidRPr="00EC081A">
        <w:rPr>
          <w:rFonts w:ascii="Times New Roman" w:hAnsi="Times New Roman" w:cs="Times New Roman"/>
          <w:sz w:val="24"/>
          <w:szCs w:val="24"/>
        </w:rPr>
        <w:lastRenderedPageBreak/>
        <w:t>уже занятых работниками, отнесенными к категории инвалидов. 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В пределах установленной квоты работодателям устанавливается минимальное количество специальных рабочих мест для трудоустройства инвалидов. Количество резервируемых рабочих мест для трудоустройства граждан, особо нуждающихся в социальной защите, устанавливается работодателям, за исключением указанных выше, в размере не более 5 процентов от среднесписочной численности работников работодателя с учетом количества рабочих мест по квоте, установленной для трудоустройства инвалидов. Работодатели имеют право: - трудоустраивать инвалидов и граждан, особо нуждающихся в социальной защите, на арендованные у других работодателей рабочие места в счет установленных квот, минимального количества специальных рабочих мест и количества резервируемых рабочих мест для инвалидов, а также установленного количества резервируемых рабочих мест для трудоустройства граждан, особо нуждающихся в социальной защите; - на компенсацию расходов на создание специальных рабочих мест для инвалидов из бюджета Республики Татарстан в размерах и порядке, определяемых Кабинетом Министров Республики Татарстан.</w:t>
      </w:r>
    </w:p>
    <w:p w14:paraId="306BD41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Самаре работодателям, расположенным на территории Самарской области, численность работников которых составляет не менее чем 35 человек, устанавливается квота. Освобождаются от обязательного квотирования рабочих мест для инвалидов: общественные объединения инвалидов; образованные общественными объединениями инвалидов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Квота устанавливается в размере двух процентов от среднесписочной численности работников. Расчет числа рабочих мест в счет установленной квоты производится работодателем самостоятельно. Расчет числа рабочих мест в счет установленной квоты производится работодателем ежемесячно, исходя из среднесписочной численности работников за предыдущий месяц. Среднесписочная численность работников исчисляется в порядке, определенном уполномоченным федеральным органом исполнительной власти в области статистики. При расчете числа рабочих мест в счет установленной квоты округление дробного числа производится в сторону увеличения до целого значения. </w:t>
      </w:r>
    </w:p>
    <w:p w14:paraId="33B3C13B"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пределах установленной квоты для каждого работодателя устанавливается минимальное количество специальных рабочих мест для трудоустройства инвалидов. </w:t>
      </w:r>
      <w:r w:rsidRPr="00EC081A">
        <w:rPr>
          <w:rFonts w:ascii="Times New Roman" w:hAnsi="Times New Roman" w:cs="Times New Roman"/>
          <w:sz w:val="24"/>
          <w:szCs w:val="24"/>
        </w:rPr>
        <w:lastRenderedPageBreak/>
        <w:t>Рабочие места для инвалидов в счет установленных квот создаются за счет средств работодателей, если иное не установлено законодательством РФ. Специальные рабочие места для инвалидов, в количестве, установленном уполномоченным органом исполнительной власти для работодателя в пределах установленных квот, создаются за счет средств фонда квотирования рабочих мест в Самарской области. Не распространяется на лиц, не достигших пятнадцатилетнего возраста, и лиц, которым в соответствии с пенсионным законодательством РФ назначена пенсия по старости, за выслугу лет.</w:t>
      </w:r>
    </w:p>
    <w:p w14:paraId="1208D698"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Екатеринбурге работодателям, осуществляющим деятельность на территории Свердловской области, численность работников которых превышает 100 человек, устанавливается квота для приема на работу инвалидов в размере трех процентов среднесписочной численности работников. Исключением являются случаи, когда Работодателям, осуществляющим деятельность на территории Свердловской области, с численностью работников, превышающей 100 человек, у которых по результатам аттестации рабочих мест по условиям труда или результатам специальной оценки условий труда имеется более 50 процентов работников, условия труда которых отнесены к вредным и (или) опасным условиям труда, устанавливается квота для приема на работу инвалидов в размере двух процентов среднесписочной численности работников.</w:t>
      </w:r>
    </w:p>
    <w:p w14:paraId="781D36B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Уфе для приема на работу инвалидов в порядке, определяемом Правительством Республики Башкортостан, устанавливается квота: - работодателям, численность работников которых превышает 100 человек, - в размере от 2 до 4 процентов среднесписочной численности работников; - работодателям, численность работников которых составляет не менее чем 35 человек и не более чем 100 человек, - в размере не выше 3 процентов среднесписочной численности работников. Минимальное количество специальных рабочих мест для трудоустройства инвалидов устанавливается в порядке, определяемом Правительством РБ, для каждой организации в пределах установленной квоты для приема на работу инвалидов. 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14:paraId="13CA19B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Омске квота для приема на работу инвалидов устанавливается в размере от 2 до 4 % среднесписочной численности работников у работодателя, численность работников которого превышает сто человек. Квота для приема на работу инвалидов устанавливается в размере не выше 3  % среднесписочной численности работников у работодателя, численность работников которого составляет не менее чем пятьдесят человек и не более </w:t>
      </w:r>
      <w:r w:rsidRPr="00EC081A">
        <w:rPr>
          <w:rFonts w:ascii="Times New Roman" w:hAnsi="Times New Roman" w:cs="Times New Roman"/>
          <w:sz w:val="24"/>
          <w:szCs w:val="24"/>
        </w:rPr>
        <w:lastRenderedPageBreak/>
        <w:t xml:space="preserve">чем сто человек. Минимальное количество специальных рабочих мест для трудоустройства инвалидов устанавливается Правительством Омской области в пределах установленной квоты для приема на работу инвалидов. </w:t>
      </w:r>
    </w:p>
    <w:p w14:paraId="4B48B979"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Новосибирске работодателям, численность работников которых составляет 35 человек и более, устанавливается квота для приема на работу инвалидов в размере трех процентов среднесписочной численности работников.</w:t>
      </w:r>
    </w:p>
    <w:p w14:paraId="400041C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Красноярске работодателям, осуществляющим деятельность на территории края и состоящим на учете в налоговых органах Красноярского края, численность работников которых составляет не менее чем 35 человек, устанавливаются квоты для приема на работу инвалидов.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 Квота для инвалидов устанавливается в процентах от среднесписочной численности работников без учета численности лиц, работающих по совместительству. Размер квот составляет для работодателей с численностью работников: от 35 до 100 человек - 3 процента от среднесписочной численности работников; от 101 до 2000 человек - 3 процента от среднесписочной численности работников, свыше 2000 человек - 2 процента от среднесписочной численности работников. При определении размера квот учитываются рабочие места инвалидов, ранее принятых на работу. При расчете числа работников, которых необходимо трудоустроить в счет квоты, округление производится в сторону уменьшения до целого.</w:t>
      </w:r>
    </w:p>
    <w:p w14:paraId="64E9566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w:t>
      </w:r>
      <w:r w:rsidRPr="00EC081A">
        <w:rPr>
          <w:rFonts w:ascii="Times New Roman" w:hAnsi="Times New Roman" w:cs="Times New Roman"/>
          <w:b/>
          <w:sz w:val="24"/>
          <w:szCs w:val="24"/>
        </w:rPr>
        <w:t>Республике Алтай</w:t>
      </w:r>
      <w:r w:rsidRPr="00EC081A">
        <w:rPr>
          <w:rFonts w:ascii="Times New Roman" w:hAnsi="Times New Roman" w:cs="Times New Roman"/>
          <w:sz w:val="24"/>
          <w:szCs w:val="24"/>
        </w:rPr>
        <w:t xml:space="preserve"> работодателям квота для приема на работу инвалидов установлена в зависимости от численности работников</w:t>
      </w:r>
      <w:r w:rsidRPr="00EC081A">
        <w:rPr>
          <w:rFonts w:ascii="Times New Roman" w:hAnsi="Times New Roman" w:cs="Times New Roman"/>
          <w:sz w:val="24"/>
          <w:szCs w:val="24"/>
          <w:vertAlign w:val="superscript"/>
        </w:rPr>
        <w:footnoteReference w:id="1"/>
      </w:r>
      <w:r w:rsidRPr="00EC081A">
        <w:rPr>
          <w:rFonts w:ascii="Times New Roman" w:hAnsi="Times New Roman" w:cs="Times New Roman"/>
          <w:sz w:val="24"/>
          <w:szCs w:val="24"/>
        </w:rPr>
        <w:t>:</w:t>
      </w:r>
    </w:p>
    <w:p w14:paraId="66A55E39"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от 35 до 100 человек - в размере 2 % среднесписочной численности работников;</w:t>
      </w:r>
    </w:p>
    <w:p w14:paraId="711CAD9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более 100 человек - в размере 3 %.</w:t>
      </w:r>
    </w:p>
    <w:p w14:paraId="743D320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Также квоты не распространяются на общественные объединения инвалидов и образованные ими организации. Трудоустройство инвалидов в пределах установленной квоты производится работодателями самостоятельно или по направлениям органов государственной службы </w:t>
      </w:r>
      <w:r w:rsidRPr="00EC081A">
        <w:rPr>
          <w:rFonts w:ascii="Times New Roman" w:hAnsi="Times New Roman" w:cs="Times New Roman"/>
          <w:sz w:val="24"/>
          <w:szCs w:val="24"/>
        </w:rPr>
        <w:lastRenderedPageBreak/>
        <w:t>занятости населения. Минимальное количество специальных рабочих мест для трудоустройства инвалидов устанавливается Правительством Республики Алтай для каждого предприятия, учреждения, организации в пределах указанной выше квоты. В частности, Правительством Республики Алтай определено минимальное количество специальных рабочих мест для трудоустройства инвалидов в пределах установленной квоты для приема на работу инвалидов организациям, расположенным на территории Республики Алтай, со среднесписочной численностью работников: от 101 до 300 человек – не менее одного специального рабочего места; от 301 до 500 человек - не менее двух специальных рабочих мест; более 501 человека - не менее трех специальных рабочих мест</w:t>
      </w:r>
      <w:r w:rsidRPr="00EC081A">
        <w:rPr>
          <w:rFonts w:ascii="Times New Roman" w:hAnsi="Times New Roman" w:cs="Times New Roman"/>
          <w:sz w:val="24"/>
          <w:szCs w:val="24"/>
          <w:vertAlign w:val="superscript"/>
        </w:rPr>
        <w:footnoteReference w:id="2"/>
      </w:r>
      <w:r w:rsidRPr="00EC081A">
        <w:rPr>
          <w:rFonts w:ascii="Times New Roman" w:hAnsi="Times New Roman" w:cs="Times New Roman"/>
          <w:sz w:val="24"/>
          <w:szCs w:val="24"/>
        </w:rPr>
        <w:t>.</w:t>
      </w:r>
    </w:p>
    <w:p w14:paraId="6AB445C6"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w:t>
      </w:r>
      <w:r w:rsidRPr="00EC081A">
        <w:rPr>
          <w:rFonts w:ascii="Times New Roman" w:hAnsi="Times New Roman" w:cs="Times New Roman"/>
          <w:b/>
          <w:sz w:val="24"/>
          <w:szCs w:val="24"/>
        </w:rPr>
        <w:t>Алтайском крае</w:t>
      </w:r>
      <w:r w:rsidRPr="00EC081A">
        <w:rPr>
          <w:rFonts w:ascii="Times New Roman" w:hAnsi="Times New Roman" w:cs="Times New Roman"/>
          <w:sz w:val="24"/>
          <w:szCs w:val="24"/>
        </w:rPr>
        <w:t xml:space="preserve"> в соответствии с законом Алтайского края от 06.07.2006 № 59-ЗС «Об установлении в Алтайском крае квоты приема на работу инвалидов» работодателям с численностью работников более 100 человек установлена квота приема на работу инвалидов в размере 4 %. Закон о квотировании рабочих мест для трудоустройства инвалидов распространяется на 726 работодателей. Уровень выполнения квоты по итогам 2017 года составил 76,8 % (в счет установленной квоты в организациях края работают 4064 инвалида). В целях увеличения числа рабочих мест для трудоустройства инвалидов на заседании Правительства Алтайского края 21 марта 2018 года одобрен (а в мае 2018 года обсужден Законодательным Собранием Алтайского края) законопроекта законопроект об установлении в регионе квоты для работодателей с численностью работников от 35 до 100 человек в размере 3 %</w:t>
      </w:r>
      <w:r w:rsidRPr="00EC081A">
        <w:rPr>
          <w:rFonts w:ascii="Times New Roman" w:hAnsi="Times New Roman" w:cs="Times New Roman"/>
          <w:sz w:val="24"/>
          <w:szCs w:val="24"/>
          <w:vertAlign w:val="superscript"/>
        </w:rPr>
        <w:footnoteReference w:id="3"/>
      </w:r>
      <w:r w:rsidRPr="00EC081A">
        <w:rPr>
          <w:rFonts w:ascii="Times New Roman" w:hAnsi="Times New Roman" w:cs="Times New Roman"/>
          <w:sz w:val="24"/>
          <w:szCs w:val="24"/>
        </w:rPr>
        <w:t xml:space="preserve">. </w:t>
      </w:r>
    </w:p>
    <w:p w14:paraId="20E5AF0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w:t>
      </w:r>
      <w:r w:rsidRPr="00EC081A">
        <w:rPr>
          <w:rFonts w:ascii="Times New Roman" w:hAnsi="Times New Roman" w:cs="Times New Roman"/>
          <w:b/>
          <w:sz w:val="24"/>
          <w:szCs w:val="24"/>
        </w:rPr>
        <w:t>Астраханской области</w:t>
      </w:r>
      <w:r w:rsidRPr="00EC081A">
        <w:rPr>
          <w:rFonts w:ascii="Times New Roman" w:hAnsi="Times New Roman" w:cs="Times New Roman"/>
          <w:sz w:val="24"/>
          <w:szCs w:val="24"/>
        </w:rPr>
        <w:t xml:space="preserve"> Законом от 27 декабря 2004 года № 70/2004-ОЗ «Об установлении работодателям квоты для приема на работу инвалидов» (в ред. от 30.12.2013 N 82/2013-ОЗ) закреплено, что работодателям, численность работников которых составляет не менее чем 35 человек, устанавливается квота для приема на работу инвалидов в размере 2-х % среднесписочной численности работников. В то же время Постановлением Администрации города Астрахани от 22 ноября 1996 года № 3953 «О квотировании рабочих мест на предприятиях, в учреждениях и организациях муниципальной собственности для лиц, особо нуждающихся в социальной защите»</w:t>
      </w:r>
      <w:r w:rsidRPr="00EC081A">
        <w:t xml:space="preserve"> </w:t>
      </w:r>
      <w:r w:rsidRPr="00EC081A">
        <w:rPr>
          <w:rFonts w:ascii="Times New Roman" w:hAnsi="Times New Roman" w:cs="Times New Roman"/>
          <w:sz w:val="24"/>
          <w:szCs w:val="24"/>
        </w:rPr>
        <w:t xml:space="preserve">предприятиям всех форм собственности с численностью не менее 35 человек квота для приема на работу лиц, особо нуждающихся в социальной защите и испытывающих </w:t>
      </w:r>
      <w:r w:rsidRPr="00EC081A">
        <w:rPr>
          <w:rFonts w:ascii="Times New Roman" w:hAnsi="Times New Roman" w:cs="Times New Roman"/>
          <w:sz w:val="24"/>
          <w:szCs w:val="24"/>
        </w:rPr>
        <w:lastRenderedPageBreak/>
        <w:t>трудности в поиске работы, установлена в размере 3% от среднесписочной численности работающих.</w:t>
      </w:r>
    </w:p>
    <w:p w14:paraId="26792B57"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11806321"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2" w:name="_Toc511120559"/>
      <w:bookmarkStart w:id="3" w:name="_Toc522976482"/>
      <w:r w:rsidRPr="00EC081A">
        <w:rPr>
          <w:rFonts w:ascii="Times New Roman" w:eastAsiaTheme="majorEastAsia" w:hAnsi="Times New Roman" w:cs="Times New Roman"/>
          <w:b/>
          <w:bCs/>
          <w:sz w:val="24"/>
          <w:szCs w:val="24"/>
        </w:rPr>
        <w:t>Тема 2. Программы по содействию занятости населения, включая инвалидов</w:t>
      </w:r>
      <w:bookmarkEnd w:id="2"/>
      <w:bookmarkEnd w:id="3"/>
    </w:p>
    <w:p w14:paraId="05679726"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721E3C15"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каждом субъекте РФ в региональных и городских целевых программах по содействию занятости населения предусматриваются меры по социальной поддержке безработных граждан и граждан, испытывающих трудности в поиске работы, в том числе, инвалидов, и реализации специальных мероприятий, способствующих трудоустройству инвалидов.</w:t>
      </w:r>
    </w:p>
    <w:p w14:paraId="0CF3E31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Органы государственной власти в пределах своей компетенции обеспечивают дополнительные гарантии занятости инвалидов путем:</w:t>
      </w:r>
    </w:p>
    <w:p w14:paraId="035B03AF"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разработки и реализации государственных программ в области содействия занятости, </w:t>
      </w:r>
    </w:p>
    <w:p w14:paraId="55A8F164"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создания дополнительных рабочих мест и специализированных организаций (включая организации для труда инвалидов), </w:t>
      </w:r>
    </w:p>
    <w:p w14:paraId="4D417899"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резервирования рабочих мест по профессиям, наиболее подходящим для трудоустройства инвалидов, </w:t>
      </w:r>
    </w:p>
    <w:p w14:paraId="63BC554E"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установления квоты для приема на работу инвалидов, </w:t>
      </w:r>
    </w:p>
    <w:p w14:paraId="4B21755D"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предоставления услуг по профессиональной ориентации и адаптации, организации обучения по специальным программам, </w:t>
      </w:r>
    </w:p>
    <w:p w14:paraId="5DA05D6E" w14:textId="77777777" w:rsidR="00EC081A" w:rsidRPr="00EC081A" w:rsidRDefault="00EC081A" w:rsidP="00EC081A">
      <w:pPr>
        <w:numPr>
          <w:ilvl w:val="0"/>
          <w:numId w:val="1"/>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определения порядка проведения специальных мероприятий для предоставления инвалидам гарантий трудовой занятости и другими мерами обеспечения занятости инвалидов.</w:t>
      </w:r>
    </w:p>
    <w:p w14:paraId="6C2D2D55"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Инвалиды в первоочередном порядке получают профессиональное обучение и дополнительное профессиональное образование в соответствии с индивидуальными программами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по профессиям (специальностям), востребованным на рынке труда. Инвалиду в целях обеспечения гарантий трудовой занятости предоставляется работа с созданием необходимых условий труда в соответствии с его индивидуальной программой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w:t>
      </w:r>
    </w:p>
    <w:p w14:paraId="1C31170F"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Условия для предпринимательской деятельности инвалидов создаются путем оказания поддержки субъектам малого и среднего предпринимательства с участием инвалидов в рамках реализации государственной программы в сфере развития предпринимательства.</w:t>
      </w:r>
    </w:p>
    <w:p w14:paraId="224E539F"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31EAC4F1" w14:textId="77777777" w:rsidR="00EC081A" w:rsidRPr="00EC081A" w:rsidRDefault="00EC081A" w:rsidP="00EC081A">
      <w:pPr>
        <w:keepNext/>
        <w:keepLines/>
        <w:spacing w:before="200" w:after="0"/>
        <w:jc w:val="both"/>
        <w:outlineLvl w:val="2"/>
        <w:rPr>
          <w:rFonts w:ascii="Times New Roman" w:eastAsiaTheme="majorEastAsia" w:hAnsi="Times New Roman" w:cs="Times New Roman"/>
          <w:b/>
          <w:bCs/>
          <w:sz w:val="24"/>
          <w:szCs w:val="24"/>
        </w:rPr>
      </w:pPr>
      <w:bookmarkStart w:id="4" w:name="_Toc511120560"/>
      <w:bookmarkStart w:id="5" w:name="_Toc522976483"/>
      <w:r w:rsidRPr="00EC081A">
        <w:rPr>
          <w:rFonts w:ascii="Times New Roman" w:eastAsiaTheme="majorEastAsia" w:hAnsi="Times New Roman" w:cs="Times New Roman"/>
          <w:b/>
          <w:bCs/>
          <w:sz w:val="24"/>
          <w:szCs w:val="24"/>
        </w:rPr>
        <w:lastRenderedPageBreak/>
        <w:t>Тема 3. Дополнительная социальная и материальная поддержка инвалидов при содействии их занятости</w:t>
      </w:r>
      <w:bookmarkEnd w:id="4"/>
      <w:bookmarkEnd w:id="5"/>
    </w:p>
    <w:p w14:paraId="169224A6"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7F94B8A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Оказание услуг по профессиональной ориентации и психологической поддержке осуществляется с учетом индивидуальных особенностей, уровня образования, потребностей и возможностей гражданина. Инвалидам дополнительные гарантии занятости обеспечиваются в соответствии с законодательством субъектов РФ о квотировании рабочих мест.</w:t>
      </w:r>
    </w:p>
    <w:p w14:paraId="077C383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Так, например:</w:t>
      </w:r>
    </w:p>
    <w:p w14:paraId="43860261" w14:textId="77777777" w:rsidR="00EC081A" w:rsidRPr="00EC081A" w:rsidRDefault="00EC081A" w:rsidP="00EC081A">
      <w:pPr>
        <w:numPr>
          <w:ilvl w:val="0"/>
          <w:numId w:val="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w:t>
      </w:r>
    </w:p>
    <w:p w14:paraId="07162001" w14:textId="77777777" w:rsidR="00EC081A" w:rsidRPr="00EC081A" w:rsidRDefault="00EC081A" w:rsidP="00EC081A">
      <w:pPr>
        <w:numPr>
          <w:ilvl w:val="0"/>
          <w:numId w:val="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работодатель обязан создать (оборудовать) специальные рабочие места для трудоустройства инвалидов в срок, который не может превышать двух месяцев;</w:t>
      </w:r>
    </w:p>
    <w:p w14:paraId="76D674E4" w14:textId="77777777" w:rsidR="00EC081A" w:rsidRPr="00EC081A" w:rsidRDefault="00EC081A" w:rsidP="00EC081A">
      <w:pPr>
        <w:numPr>
          <w:ilvl w:val="0"/>
          <w:numId w:val="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для проверки соответствия специального рабочего места для трудоустройства инвалида требованиям индивидуальной программы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 центры занятости могут привлекать работодателя в соответствии с законодательством;</w:t>
      </w:r>
    </w:p>
    <w:p w14:paraId="1C4F4751" w14:textId="77777777" w:rsidR="00EC081A" w:rsidRPr="00EC081A" w:rsidRDefault="00EC081A" w:rsidP="00EC081A">
      <w:pPr>
        <w:numPr>
          <w:ilvl w:val="0"/>
          <w:numId w:val="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работодатели обязаны в течение двух месяцев со дня установления квоты создать (выделить) рабочие места для трудоустройства инвалидов.</w:t>
      </w:r>
    </w:p>
    <w:p w14:paraId="286FA4E7" w14:textId="77777777" w:rsidR="00EC081A" w:rsidRPr="00EC081A" w:rsidRDefault="00EC081A" w:rsidP="00EC081A">
      <w:pPr>
        <w:spacing w:after="0" w:line="360" w:lineRule="auto"/>
        <w:ind w:left="1069"/>
        <w:jc w:val="both"/>
        <w:rPr>
          <w:rFonts w:ascii="Times New Roman" w:hAnsi="Times New Roman" w:cs="Times New Roman"/>
          <w:sz w:val="24"/>
          <w:szCs w:val="24"/>
        </w:rPr>
      </w:pPr>
    </w:p>
    <w:p w14:paraId="5E15E76A"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6" w:name="_Toc511120561"/>
      <w:bookmarkStart w:id="7" w:name="_Toc522976484"/>
      <w:r w:rsidRPr="00EC081A">
        <w:rPr>
          <w:rFonts w:ascii="Times New Roman" w:eastAsiaTheme="majorEastAsia" w:hAnsi="Times New Roman" w:cs="Times New Roman"/>
          <w:b/>
          <w:bCs/>
          <w:sz w:val="24"/>
          <w:szCs w:val="24"/>
        </w:rPr>
        <w:t>Тема 4. Формы содействия занятости инвалидов</w:t>
      </w:r>
      <w:bookmarkEnd w:id="6"/>
      <w:bookmarkEnd w:id="7"/>
    </w:p>
    <w:p w14:paraId="095BC1E0" w14:textId="77777777" w:rsidR="00EC081A" w:rsidRPr="00EC081A" w:rsidRDefault="00EC081A" w:rsidP="00EC081A">
      <w:pPr>
        <w:spacing w:after="0" w:line="360" w:lineRule="auto"/>
        <w:ind w:firstLine="709"/>
        <w:jc w:val="both"/>
        <w:rPr>
          <w:rFonts w:ascii="Times New Roman" w:hAnsi="Times New Roman" w:cs="Times New Roman"/>
          <w:b/>
          <w:sz w:val="24"/>
          <w:szCs w:val="24"/>
        </w:rPr>
      </w:pPr>
    </w:p>
    <w:p w14:paraId="2029653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Конкретные формы содействия занятости инвалидов устанавливаются субъектами РФ самостоятельно в соответствии с федеральным законодательством.</w:t>
      </w:r>
    </w:p>
    <w:p w14:paraId="6F1D140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обобщенном виде содействия занятости инвалидов осуществляется в следующих формах: </w:t>
      </w:r>
    </w:p>
    <w:p w14:paraId="4996F01E"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информирование по вопросам занятости; </w:t>
      </w:r>
    </w:p>
    <w:p w14:paraId="3E868E22"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обеспечение профессионального образования; </w:t>
      </w:r>
    </w:p>
    <w:p w14:paraId="4B078305"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трудоустройство в соответствии с индивидуальной программой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инвалидов; </w:t>
      </w:r>
    </w:p>
    <w:p w14:paraId="7A3A3A65"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vertAlign w:val="superscript"/>
        </w:rPr>
      </w:pPr>
      <w:r w:rsidRPr="00EC081A">
        <w:rPr>
          <w:rFonts w:ascii="Times New Roman" w:hAnsi="Times New Roman" w:cs="Times New Roman"/>
          <w:sz w:val="24"/>
          <w:szCs w:val="24"/>
        </w:rPr>
        <w:t>создание адаптированных рабочих мест и условий труда для инвалидов;</w:t>
      </w:r>
      <w:r w:rsidRPr="00EC081A">
        <w:rPr>
          <w:rFonts w:ascii="Times New Roman" w:hAnsi="Times New Roman" w:cs="Times New Roman"/>
          <w:sz w:val="24"/>
          <w:szCs w:val="24"/>
          <w:vertAlign w:val="superscript"/>
        </w:rPr>
        <w:t xml:space="preserve"> </w:t>
      </w:r>
    </w:p>
    <w:p w14:paraId="26DF1DE5"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w:t>
      </w:r>
    </w:p>
    <w:p w14:paraId="588A8E91"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резервирование рабочих мест по профессиям, наиболее подходящим для трудоустройства инвалидов; </w:t>
      </w:r>
    </w:p>
    <w:p w14:paraId="568C293D"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стимулирование создания предприятиями, учреждениями, организациями дополнительных рабочих мест (в том числе специальных) для трудоустройства инвалидов; </w:t>
      </w:r>
    </w:p>
    <w:p w14:paraId="5A16FDD2"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создание инвалидам условий труда в соответствии с индивидуальными программами реабилитации инвалидов; </w:t>
      </w:r>
    </w:p>
    <w:p w14:paraId="3F145A60"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создание условий для предпринимательской деятельности инвалидов; - организация обучения инвалидов новым профессиям;</w:t>
      </w:r>
    </w:p>
    <w:p w14:paraId="0ADBDCBC"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участие органов государственной власти в организации занятости выпускников, в том числе, путем осуществления контроля за: </w:t>
      </w:r>
    </w:p>
    <w:p w14:paraId="2FAFD331" w14:textId="77777777" w:rsidR="00EC081A" w:rsidRPr="00EC081A" w:rsidRDefault="00EC081A" w:rsidP="00EC081A">
      <w:pPr>
        <w:numPr>
          <w:ilvl w:val="0"/>
          <w:numId w:val="30"/>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обеспечением государственных гарантий в области занятости населения; </w:t>
      </w:r>
    </w:p>
    <w:p w14:paraId="0745CFCD" w14:textId="77777777" w:rsidR="00EC081A" w:rsidRPr="00EC081A" w:rsidRDefault="00EC081A" w:rsidP="00EC081A">
      <w:pPr>
        <w:numPr>
          <w:ilvl w:val="0"/>
          <w:numId w:val="30"/>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приемом на работу инвалидов из числа выпускников в пределах установленной квоты;</w:t>
      </w:r>
    </w:p>
    <w:p w14:paraId="1C41AC83" w14:textId="77777777" w:rsidR="00EC081A" w:rsidRPr="00EC081A" w:rsidRDefault="00EC081A" w:rsidP="00EC081A">
      <w:pPr>
        <w:numPr>
          <w:ilvl w:val="0"/>
          <w:numId w:val="30"/>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регистрацией инвалидов из числа выпускников в качестве безработных; </w:t>
      </w:r>
    </w:p>
    <w:p w14:paraId="1E83EA8B"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участие работодателей в организации занятости выпускников путем: </w:t>
      </w:r>
    </w:p>
    <w:p w14:paraId="45C99EE0" w14:textId="77777777" w:rsidR="00EC081A" w:rsidRPr="00EC081A" w:rsidRDefault="00EC081A" w:rsidP="00EC081A">
      <w:pPr>
        <w:numPr>
          <w:ilvl w:val="0"/>
          <w:numId w:val="31"/>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предоставления информации о потребности в специалистах, имеющих профессиональное образование, наличии вакантных рабочих мест в уполномоченный орган исполнительной власти в сфере содействия занятости населения;</w:t>
      </w:r>
    </w:p>
    <w:p w14:paraId="62E0E30C" w14:textId="77777777" w:rsidR="00EC081A" w:rsidRPr="00EC081A" w:rsidRDefault="00EC081A" w:rsidP="00EC081A">
      <w:pPr>
        <w:numPr>
          <w:ilvl w:val="0"/>
          <w:numId w:val="31"/>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создания новых рабочих мест; </w:t>
      </w:r>
    </w:p>
    <w:p w14:paraId="68731DDF" w14:textId="77777777" w:rsidR="00EC081A" w:rsidRPr="00EC081A" w:rsidRDefault="00EC081A" w:rsidP="00EC081A">
      <w:pPr>
        <w:numPr>
          <w:ilvl w:val="0"/>
          <w:numId w:val="31"/>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сохранения свободных рабочих мест; </w:t>
      </w:r>
    </w:p>
    <w:p w14:paraId="234DDE0A" w14:textId="77777777" w:rsidR="00EC081A" w:rsidRPr="00EC081A" w:rsidRDefault="00EC081A" w:rsidP="00EC081A">
      <w:pPr>
        <w:numPr>
          <w:ilvl w:val="0"/>
          <w:numId w:val="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сохранение свободных рабочих мест для трудоустройства выпускников, производимое по инициативе организаций независимо от их формы собственности и организационно-правовой формы, а также индивидуальных предпринимателей самостоятельно (например, в размере: 1 %  -  при списочной численности работников организации или лиц, работающих у индивидуального предпринимателя, до 100 человек; 2 %  - при списочной численности работников организации или лиц, работающих у индивидуального предпринимателя, от 100 до 200 человек; 3 % - при </w:t>
      </w:r>
      <w:r w:rsidRPr="00EC081A">
        <w:rPr>
          <w:rFonts w:ascii="Times New Roman" w:hAnsi="Times New Roman" w:cs="Times New Roman"/>
          <w:sz w:val="24"/>
          <w:szCs w:val="24"/>
        </w:rPr>
        <w:lastRenderedPageBreak/>
        <w:t>списочной численности работников организации или лиц, работающих у индивидуального предпринимателя, от 200 человек и более).</w:t>
      </w:r>
    </w:p>
    <w:p w14:paraId="7D4BD9EE"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61F4776B"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8" w:name="_Toc511120562"/>
      <w:bookmarkStart w:id="9" w:name="_Toc522976485"/>
      <w:r w:rsidRPr="00EC081A">
        <w:rPr>
          <w:rFonts w:ascii="Times New Roman" w:eastAsiaTheme="majorEastAsia" w:hAnsi="Times New Roman" w:cs="Times New Roman"/>
          <w:b/>
          <w:bCs/>
          <w:sz w:val="24"/>
          <w:szCs w:val="24"/>
        </w:rPr>
        <w:t>Тема 5. Сопровождение инвалидов молодого возраста при трудоустройстве</w:t>
      </w:r>
      <w:bookmarkEnd w:id="8"/>
      <w:bookmarkEnd w:id="9"/>
    </w:p>
    <w:p w14:paraId="7A963CBA" w14:textId="77777777" w:rsidR="00EC081A" w:rsidRPr="00EC081A" w:rsidRDefault="00EC081A" w:rsidP="00EC081A">
      <w:pPr>
        <w:spacing w:after="0" w:line="360" w:lineRule="auto"/>
        <w:ind w:left="1069"/>
        <w:jc w:val="both"/>
        <w:rPr>
          <w:rFonts w:ascii="Times New Roman" w:hAnsi="Times New Roman" w:cs="Times New Roman"/>
          <w:sz w:val="24"/>
          <w:szCs w:val="24"/>
        </w:rPr>
      </w:pPr>
    </w:p>
    <w:p w14:paraId="70A4AB3F"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Содействие социально-трудовой адаптации лиц, в том числе детей и молодежи с ограничениями жизнедеятельности, способных выполнять отдельные виды работ, как правило, осуществляется специализированными государственными учреждениями, обеспечивающими медицинское и психолого-педагогическое сопровождение, учебно-производственный процесс и трудоустройство указанных лиц. </w:t>
      </w:r>
    </w:p>
    <w:p w14:paraId="784A7D8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Социально-трудовая адаптация указанных лиц осуществляется на основе анализа потребностей субъекта РФ в работниках с профессиональными навыками в определенных видах экономической деятельности и включает в себя, в том числе, социально-трудовой патронаж, осуществляемый временно или постоянно специалистами специализированного государственного учреждения путем сопровождения граждан при их трудоустройстве и реабилитации на рабочем месте.</w:t>
      </w:r>
      <w:r w:rsidRPr="00EC081A">
        <w:rPr>
          <w:rFonts w:ascii="Times New Roman" w:hAnsi="Times New Roman" w:cs="Times New Roman"/>
          <w:sz w:val="24"/>
          <w:szCs w:val="24"/>
          <w:vertAlign w:val="superscript"/>
        </w:rPr>
        <w:t xml:space="preserve"> </w:t>
      </w:r>
    </w:p>
    <w:p w14:paraId="5CBDB42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При организации сопровождения инвалидов молодого возраста (в некоторых субъектах РФ к инвалидам молодого возраста относятся граждане, имеющие инвалидность, в возрасте от 18 до 44 лет, включая выпускников профессиональных образовательных организаций и образовательных организаций высшего профессионального образования) центрами занятости населения реализуются следующие мероприятия при трудоустройстве: </w:t>
      </w:r>
    </w:p>
    <w:p w14:paraId="74B5F4FE"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организация персонифицированного учета инвалидов молодого возраста, нуждающихся в трудоустройстве; </w:t>
      </w:r>
    </w:p>
    <w:p w14:paraId="03849B87"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организация с согласия инвалидов молодого возраста индивидуальной работы по их трудоустройству; </w:t>
      </w:r>
    </w:p>
    <w:p w14:paraId="114F4936"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организация профилирования инвалидов молодого возраста, обратившихся в органы службы занятости населения, путем предоставления в установленном порядке инвалидам молодого возраста государственных услуг в сфере занятости населения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поддержке безработных граждан; профессиональному обучению и дополнительному профессиональному образованию безработных граждан, </w:t>
      </w:r>
      <w:r w:rsidRPr="00EC081A">
        <w:rPr>
          <w:rFonts w:ascii="Times New Roman" w:hAnsi="Times New Roman" w:cs="Times New Roman"/>
          <w:sz w:val="24"/>
          <w:szCs w:val="24"/>
        </w:rPr>
        <w:lastRenderedPageBreak/>
        <w:t>включая обучение в другой местности; социальной адаптации безработных граждан на рынке труда;</w:t>
      </w:r>
    </w:p>
    <w:p w14:paraId="29B854D1"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организация ярмарок вакансий и учебных рабочих мест для инвалидов; </w:t>
      </w:r>
    </w:p>
    <w:p w14:paraId="1F9A923F"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консультирование работодателей, принимающих на работу инвалидов; </w:t>
      </w:r>
    </w:p>
    <w:p w14:paraId="07E936D5" w14:textId="77777777" w:rsidR="00EC081A" w:rsidRPr="00EC081A" w:rsidRDefault="00EC081A" w:rsidP="00EC081A">
      <w:pPr>
        <w:numPr>
          <w:ilvl w:val="0"/>
          <w:numId w:val="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информационное обеспечение мероприятий по сопровождению инвалидов молодого возраста.</w:t>
      </w:r>
    </w:p>
    <w:p w14:paraId="18E948D9"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489C5A8A"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10" w:name="_Toc511120563"/>
      <w:bookmarkStart w:id="11" w:name="_Toc522976486"/>
      <w:r w:rsidRPr="00EC081A">
        <w:rPr>
          <w:rFonts w:ascii="Times New Roman" w:eastAsiaTheme="majorEastAsia" w:hAnsi="Times New Roman" w:cs="Times New Roman"/>
          <w:b/>
          <w:bCs/>
          <w:sz w:val="24"/>
          <w:szCs w:val="24"/>
        </w:rPr>
        <w:t>Тема 6. Гарантии содействия занятости инвалидов</w:t>
      </w:r>
      <w:bookmarkEnd w:id="10"/>
      <w:bookmarkEnd w:id="11"/>
      <w:r w:rsidRPr="00EC081A">
        <w:rPr>
          <w:rFonts w:ascii="Times New Roman" w:eastAsiaTheme="majorEastAsia" w:hAnsi="Times New Roman" w:cs="Times New Roman"/>
          <w:b/>
          <w:bCs/>
          <w:sz w:val="24"/>
          <w:szCs w:val="24"/>
        </w:rPr>
        <w:t xml:space="preserve"> </w:t>
      </w:r>
    </w:p>
    <w:p w14:paraId="314A3255"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679A45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Содействие занятости инвалидов обеспечивается следующими государственными гарантиями: </w:t>
      </w:r>
    </w:p>
    <w:p w14:paraId="03A1B589"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городскими целевыми программами по содействию занятости инвалидов; </w:t>
      </w:r>
    </w:p>
    <w:p w14:paraId="6DBDF0C7"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оказанием содействия в реализации проектов коммерческих и некоммерческих организаций, учредителями которых являются инвалиды, общественных объединений по содействию занятости инвалидов; </w:t>
      </w:r>
    </w:p>
    <w:p w14:paraId="2ACB0259"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аккредитацией реабилитационных и образовательных учреждений для подготовки, переподготовки и повышения квалификации специалистов, содействующих занятости инвалидов; </w:t>
      </w:r>
    </w:p>
    <w:p w14:paraId="4925D424"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подготовкой и повышением квалификации специалистов по профессиональной реабилитации инвалидов в государственных образовательных учреждениях, в целях обеспечения интегрированного подхода к трудоустройству, адаптации инвалидов и содействия им в получении достойной работы; </w:t>
      </w:r>
    </w:p>
    <w:p w14:paraId="4B4851AD"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осуществлением социально-трудового патронажа инвалидов посредством сопровождения инвалидов при трудоустройстве, адаптации в трудовых коллективах и в процессе трудовой деятельности; </w:t>
      </w:r>
    </w:p>
    <w:p w14:paraId="30724991"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осуществлением в установленном порядке контроля за целевым использованием выделенных финансовых средств, связанных с обучением и трудоустройством инвалидов; </w:t>
      </w:r>
    </w:p>
    <w:p w14:paraId="2B7D12D9" w14:textId="77777777" w:rsidR="00EC081A" w:rsidRPr="00EC081A" w:rsidRDefault="00EC081A" w:rsidP="00EC081A">
      <w:pPr>
        <w:numPr>
          <w:ilvl w:val="0"/>
          <w:numId w:val="6"/>
        </w:numPr>
        <w:spacing w:after="0" w:line="360" w:lineRule="auto"/>
        <w:contextualSpacing/>
        <w:jc w:val="both"/>
        <w:rPr>
          <w:rFonts w:ascii="Times New Roman" w:hAnsi="Times New Roman" w:cs="Times New Roman"/>
          <w:sz w:val="24"/>
          <w:szCs w:val="24"/>
          <w:vertAlign w:val="superscript"/>
        </w:rPr>
      </w:pPr>
      <w:r w:rsidRPr="00EC081A">
        <w:rPr>
          <w:rFonts w:ascii="Times New Roman" w:hAnsi="Times New Roman" w:cs="Times New Roman"/>
          <w:sz w:val="24"/>
          <w:szCs w:val="24"/>
        </w:rPr>
        <w:t>иными государственными гарантиями.</w:t>
      </w:r>
      <w:r w:rsidRPr="00EC081A">
        <w:rPr>
          <w:rFonts w:ascii="Times New Roman" w:hAnsi="Times New Roman" w:cs="Times New Roman"/>
          <w:sz w:val="24"/>
          <w:szCs w:val="24"/>
          <w:vertAlign w:val="superscript"/>
        </w:rPr>
        <w:t xml:space="preserve"> </w:t>
      </w:r>
    </w:p>
    <w:p w14:paraId="7848DA2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Так, например, в </w:t>
      </w:r>
      <w:r w:rsidRPr="00EC081A">
        <w:rPr>
          <w:rFonts w:ascii="Times New Roman" w:hAnsi="Times New Roman" w:cs="Times New Roman"/>
          <w:b/>
          <w:sz w:val="24"/>
          <w:szCs w:val="24"/>
        </w:rPr>
        <w:t>Республике Алтай</w:t>
      </w:r>
      <w:r w:rsidRPr="00EC081A">
        <w:rPr>
          <w:rFonts w:ascii="Times New Roman" w:hAnsi="Times New Roman" w:cs="Times New Roman"/>
          <w:sz w:val="24"/>
          <w:szCs w:val="24"/>
        </w:rPr>
        <w:t xml:space="preserve"> содействие занятости инвалидов обеспечивается государственной программой Республики Алтай «Обеспечение </w:t>
      </w:r>
      <w:r w:rsidRPr="00EC081A">
        <w:rPr>
          <w:rFonts w:ascii="Times New Roman" w:hAnsi="Times New Roman" w:cs="Times New Roman"/>
          <w:sz w:val="24"/>
          <w:szCs w:val="24"/>
        </w:rPr>
        <w:lastRenderedPageBreak/>
        <w:t>социальной защищенности и занятости населения»</w:t>
      </w:r>
      <w:r w:rsidRPr="00EC081A">
        <w:rPr>
          <w:rFonts w:ascii="Times New Roman" w:hAnsi="Times New Roman" w:cs="Times New Roman"/>
          <w:sz w:val="24"/>
          <w:szCs w:val="24"/>
          <w:vertAlign w:val="superscript"/>
        </w:rPr>
        <w:footnoteReference w:id="4"/>
      </w:r>
      <w:r w:rsidRPr="00EC081A">
        <w:rPr>
          <w:rFonts w:ascii="Times New Roman" w:hAnsi="Times New Roman" w:cs="Times New Roman"/>
          <w:sz w:val="24"/>
          <w:szCs w:val="24"/>
        </w:rPr>
        <w:t>, Постановлением Правительства Республики Алтай «Об утверждении Программы дополнительных мероприятий в сфере занятости населения Республики Алтай на 2015 год» (с изменениями на: 19.11.2015), приказом Минтруда Республики Алтай от 28.12.2015 № П/416, утвердившим Порядок проведения специальных мероприятий, способствующих повышению конкурентоспособности инвалидов на рынке труда, для предоставления им гарантий трудовой занятости и др.</w:t>
      </w:r>
    </w:p>
    <w:p w14:paraId="1DE5393F"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w:t>
      </w:r>
      <w:r w:rsidRPr="00EC081A">
        <w:rPr>
          <w:rFonts w:ascii="Times New Roman" w:hAnsi="Times New Roman" w:cs="Times New Roman"/>
          <w:b/>
          <w:sz w:val="24"/>
          <w:szCs w:val="24"/>
        </w:rPr>
        <w:t>Алтайском крае</w:t>
      </w:r>
      <w:r w:rsidRPr="00EC081A">
        <w:rPr>
          <w:rFonts w:ascii="Times New Roman" w:hAnsi="Times New Roman" w:cs="Times New Roman"/>
          <w:sz w:val="24"/>
          <w:szCs w:val="24"/>
        </w:rPr>
        <w:t xml:space="preserve"> в 2017 году утвержден Комплекс мер по повышению уровня занятости инвалидов на 2016 - 2020 годы, разработан Регламент межведомственного взаимодействия (</w:t>
      </w:r>
      <w:proofErr w:type="spellStart"/>
      <w:r w:rsidRPr="00EC081A">
        <w:rPr>
          <w:rFonts w:ascii="Times New Roman" w:hAnsi="Times New Roman" w:cs="Times New Roman"/>
          <w:sz w:val="24"/>
          <w:szCs w:val="24"/>
        </w:rPr>
        <w:t>Минтрудсоцзащиты</w:t>
      </w:r>
      <w:proofErr w:type="spellEnd"/>
      <w:r w:rsidRPr="00EC081A">
        <w:rPr>
          <w:rFonts w:ascii="Times New Roman" w:hAnsi="Times New Roman" w:cs="Times New Roman"/>
          <w:sz w:val="24"/>
          <w:szCs w:val="24"/>
        </w:rPr>
        <w:t xml:space="preserve"> Алтайского края и Минобрнауки Алтайского края, а также ФКУ «Главное бюро МСЭ по Алтайскому краю» Минтруда России, государственного учреждения - Отделение Пенсионного фонда Российской Федерации по Алтайскому краю с участием органов местного самоуправления, общественных организаций инвалидов и объединений работодателей), заключены Соглашения о взаимодействии по обеспечению эффективной занятости между </w:t>
      </w:r>
      <w:proofErr w:type="spellStart"/>
      <w:r w:rsidRPr="00EC081A">
        <w:rPr>
          <w:rFonts w:ascii="Times New Roman" w:hAnsi="Times New Roman" w:cs="Times New Roman"/>
          <w:sz w:val="24"/>
          <w:szCs w:val="24"/>
        </w:rPr>
        <w:t>Минтрудсоцзащитой</w:t>
      </w:r>
      <w:proofErr w:type="spellEnd"/>
      <w:r w:rsidRPr="00EC081A">
        <w:rPr>
          <w:rFonts w:ascii="Times New Roman" w:hAnsi="Times New Roman" w:cs="Times New Roman"/>
          <w:sz w:val="24"/>
          <w:szCs w:val="24"/>
        </w:rPr>
        <w:t xml:space="preserve"> Алтайского края и администрациями муниципальных образований, в которых определены ориентиры по обеспечению занятости инвалидов в каждом муниципальном образовании</w:t>
      </w:r>
      <w:r w:rsidRPr="00EC081A">
        <w:rPr>
          <w:rFonts w:ascii="Times New Roman" w:hAnsi="Times New Roman" w:cs="Times New Roman"/>
          <w:sz w:val="24"/>
          <w:szCs w:val="24"/>
          <w:vertAlign w:val="superscript"/>
        </w:rPr>
        <w:footnoteReference w:id="5"/>
      </w:r>
      <w:r w:rsidRPr="00EC081A">
        <w:rPr>
          <w:rFonts w:ascii="Times New Roman" w:hAnsi="Times New Roman" w:cs="Times New Roman"/>
          <w:sz w:val="24"/>
          <w:szCs w:val="24"/>
        </w:rPr>
        <w:t>. Также в Алтайском крае действует подпрограмма «Сопровождение занятости молодых инвалидов» государственной программы Алтайского края «Содействие занятости населения Алтайского края» на 2015 - 2020 годы, мероприятия которой направлены на стимулирование работодателей к приему на работу инвалидов и помощь гражданам с инвалидностью в приобретении первых трудовых навыков и адаптации на рабочих местах</w:t>
      </w:r>
      <w:r w:rsidRPr="00EC081A">
        <w:rPr>
          <w:rFonts w:ascii="Times New Roman" w:hAnsi="Times New Roman" w:cs="Times New Roman"/>
          <w:sz w:val="24"/>
          <w:szCs w:val="24"/>
          <w:vertAlign w:val="superscript"/>
        </w:rPr>
        <w:footnoteReference w:id="6"/>
      </w:r>
      <w:r w:rsidRPr="00EC081A">
        <w:rPr>
          <w:rFonts w:ascii="Times New Roman" w:hAnsi="Times New Roman" w:cs="Times New Roman"/>
          <w:sz w:val="24"/>
          <w:szCs w:val="24"/>
        </w:rPr>
        <w:t>.</w:t>
      </w:r>
    </w:p>
    <w:p w14:paraId="7DD1F921" w14:textId="77777777" w:rsidR="00EC081A" w:rsidRPr="00EC081A" w:rsidRDefault="00EC081A" w:rsidP="00EC081A">
      <w:pPr>
        <w:spacing w:after="0" w:line="360" w:lineRule="auto"/>
        <w:ind w:firstLine="709"/>
        <w:jc w:val="both"/>
        <w:rPr>
          <w:rFonts w:ascii="Times New Roman" w:hAnsi="Times New Roman" w:cs="Times New Roman"/>
          <w:sz w:val="24"/>
          <w:szCs w:val="24"/>
          <w:shd w:val="clear" w:color="auto" w:fill="FFFFFF"/>
        </w:rPr>
      </w:pPr>
      <w:r w:rsidRPr="00EC081A">
        <w:rPr>
          <w:rFonts w:ascii="Times New Roman" w:hAnsi="Times New Roman" w:cs="Times New Roman"/>
          <w:b/>
          <w:bCs/>
          <w:sz w:val="24"/>
          <w:szCs w:val="24"/>
          <w:shd w:val="clear" w:color="auto" w:fill="FFFFFF"/>
        </w:rPr>
        <w:t xml:space="preserve">В Астраханской области </w:t>
      </w:r>
      <w:r w:rsidRPr="00EC081A">
        <w:rPr>
          <w:rFonts w:ascii="Times New Roman" w:hAnsi="Times New Roman" w:cs="Times New Roman"/>
          <w:bCs/>
          <w:sz w:val="24"/>
          <w:szCs w:val="24"/>
          <w:shd w:val="clear" w:color="auto" w:fill="FFFFFF"/>
        </w:rPr>
        <w:t>действует</w:t>
      </w:r>
      <w:r w:rsidRPr="00EC081A">
        <w:rPr>
          <w:rFonts w:ascii="Times New Roman" w:hAnsi="Times New Roman" w:cs="Times New Roman"/>
          <w:b/>
          <w:sz w:val="24"/>
          <w:szCs w:val="24"/>
          <w:shd w:val="clear" w:color="auto" w:fill="FFFFFF"/>
        </w:rPr>
        <w:t> </w:t>
      </w:r>
      <w:r w:rsidRPr="00EC081A">
        <w:rPr>
          <w:rFonts w:ascii="Times New Roman" w:hAnsi="Times New Roman" w:cs="Times New Roman"/>
          <w:sz w:val="24"/>
          <w:szCs w:val="24"/>
          <w:shd w:val="clear" w:color="auto" w:fill="FFFFFF"/>
        </w:rPr>
        <w:t xml:space="preserve"> подпрограмма «Содействие трудоустройству незанятых инвалидов  на оборудованные (оснащенные) для них рабочие места в Астраханской области» государственной  программы «Содействие занятости населения Астраханской области», утвержденной постановлением Правительства  Астраханской области от 03.09.2014г. № 355-П</w:t>
      </w:r>
      <w:r w:rsidRPr="00EC081A">
        <w:rPr>
          <w:rFonts w:ascii="Times New Roman" w:hAnsi="Times New Roman" w:cs="Times New Roman"/>
          <w:sz w:val="24"/>
          <w:szCs w:val="24"/>
          <w:shd w:val="clear" w:color="auto" w:fill="FFFFFF"/>
          <w:vertAlign w:val="superscript"/>
        </w:rPr>
        <w:footnoteReference w:id="7"/>
      </w:r>
      <w:r w:rsidRPr="00EC081A">
        <w:rPr>
          <w:rFonts w:ascii="Times New Roman" w:hAnsi="Times New Roman" w:cs="Times New Roman"/>
          <w:sz w:val="24"/>
          <w:szCs w:val="24"/>
          <w:shd w:val="clear" w:color="auto" w:fill="FFFFFF"/>
        </w:rPr>
        <w:t>.</w:t>
      </w:r>
    </w:p>
    <w:p w14:paraId="7B4F5F9F"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2F1441B0"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12" w:name="_Toc511120564"/>
      <w:bookmarkStart w:id="13" w:name="_Toc522976487"/>
      <w:r w:rsidRPr="00EC081A">
        <w:rPr>
          <w:rFonts w:ascii="Times New Roman" w:eastAsiaTheme="majorEastAsia" w:hAnsi="Times New Roman" w:cs="Times New Roman"/>
          <w:b/>
          <w:bCs/>
          <w:sz w:val="24"/>
          <w:szCs w:val="24"/>
        </w:rPr>
        <w:lastRenderedPageBreak/>
        <w:t>Тема 7. Профессиональная реабилитация и трудоустройство инвалидов</w:t>
      </w:r>
      <w:bookmarkEnd w:id="12"/>
      <w:bookmarkEnd w:id="13"/>
    </w:p>
    <w:p w14:paraId="3728B835"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302F96BB"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Профессиональная реабилитация и трудоустройство инвалидов осуществляются специализированными государственными учреждениями с участием заинтересованных органов исполнительной власти, которые содействуют занятости инвалидов путем:</w:t>
      </w:r>
    </w:p>
    <w:p w14:paraId="2CB656BB"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формирования специализированных регистров получателей государственных услуг, включающих сведения о наличии свободных рабочих мест и вакантных должностей для инвалидов по использованию их труда; </w:t>
      </w:r>
    </w:p>
    <w:p w14:paraId="6A2A12C2"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подбора заказчиков на выполнение работ, связанных с привлечением труда инвалидов; </w:t>
      </w:r>
    </w:p>
    <w:p w14:paraId="6B1E799C"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координации взаимодействия организаций, заинтересованных в трудовой реабилитации инвалидов; </w:t>
      </w:r>
    </w:p>
    <w:p w14:paraId="0B2C4D69"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создания сети консультативных центров для оказания бесплатных информационно-консультативных услуг инвалидам по их профессиональной ориентации и трудоустройству и работодателям, желающим создать и оборудовать рабочие места для инвалидов; </w:t>
      </w:r>
    </w:p>
    <w:p w14:paraId="3DA272D0"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содействия инвалидам в получении профессионального образования, включая организацию создания учебных мест для инвалидов, в том числе для детей-инвалидов, обучающихся на дому с использованием дистанционных образовательных технологий; </w:t>
      </w:r>
    </w:p>
    <w:p w14:paraId="1C1B5BD9" w14:textId="77777777" w:rsidR="00EC081A" w:rsidRPr="00EC081A" w:rsidRDefault="00EC081A" w:rsidP="00EC081A">
      <w:pPr>
        <w:numPr>
          <w:ilvl w:val="0"/>
          <w:numId w:val="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разработки стандартов специально оборудованных рабочих мест и содействия в создании специальных условий на рабочем месте для инвалидов; - содействия инвалидам в их трудоустройстве и самозанятости.</w:t>
      </w:r>
      <w:r w:rsidRPr="00EC081A">
        <w:rPr>
          <w:rFonts w:ascii="Times New Roman" w:hAnsi="Times New Roman" w:cs="Times New Roman"/>
          <w:sz w:val="24"/>
          <w:szCs w:val="24"/>
          <w:vertAlign w:val="superscript"/>
        </w:rPr>
        <w:t xml:space="preserve"> </w:t>
      </w:r>
    </w:p>
    <w:p w14:paraId="609F55D8"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Так, например, в </w:t>
      </w:r>
      <w:r w:rsidRPr="00EC081A">
        <w:rPr>
          <w:rFonts w:ascii="Times New Roman" w:hAnsi="Times New Roman" w:cs="Times New Roman"/>
          <w:b/>
          <w:sz w:val="24"/>
          <w:szCs w:val="24"/>
        </w:rPr>
        <w:t>Алтайском крае</w:t>
      </w:r>
      <w:r w:rsidRPr="00EC081A">
        <w:rPr>
          <w:rFonts w:ascii="Times New Roman" w:hAnsi="Times New Roman" w:cs="Times New Roman"/>
          <w:sz w:val="24"/>
          <w:szCs w:val="24"/>
        </w:rPr>
        <w:t xml:space="preserve"> службы занятости населения освоили новое направление деятельности – индивидуальное сопровождение инвалидов при их трудоустройстве. В рамках заключенных соглашений центры занятости населения получают от бюро МСЭ и пенсионного фонда информацию обо всех инвалидах, проживающих в Алтайском крае, не дожидаясь обращения инвалида, связываются с ним в целях уточнения потребности в трудоустройстве. В дальнейшем соискателя-инвалида тщательно готовят к встрече с работодателями: в рамках тренингов обучают социальным и коммуникативным навыкам, учат составлять резюме. Подготовительная работа ведется и с потенциальными работодателями</w:t>
      </w:r>
      <w:r w:rsidRPr="00EC081A">
        <w:rPr>
          <w:rFonts w:ascii="Times New Roman" w:hAnsi="Times New Roman" w:cs="Times New Roman"/>
          <w:sz w:val="24"/>
          <w:szCs w:val="24"/>
          <w:vertAlign w:val="superscript"/>
        </w:rPr>
        <w:footnoteReference w:id="8"/>
      </w:r>
      <w:r w:rsidRPr="00EC081A">
        <w:rPr>
          <w:rFonts w:ascii="Times New Roman" w:hAnsi="Times New Roman" w:cs="Times New Roman"/>
          <w:sz w:val="24"/>
          <w:szCs w:val="24"/>
        </w:rPr>
        <w:t xml:space="preserve">. </w:t>
      </w:r>
    </w:p>
    <w:p w14:paraId="5BAD1A48"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1AD61BB1"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14" w:name="_Toc511120565"/>
      <w:bookmarkStart w:id="15" w:name="_Toc522976488"/>
      <w:r w:rsidRPr="00EC081A">
        <w:rPr>
          <w:rFonts w:ascii="Times New Roman" w:eastAsiaTheme="majorEastAsia" w:hAnsi="Times New Roman" w:cs="Times New Roman"/>
          <w:b/>
          <w:bCs/>
          <w:sz w:val="24"/>
          <w:szCs w:val="24"/>
        </w:rPr>
        <w:lastRenderedPageBreak/>
        <w:t>Тема 8. Социально-трудовая адаптация инвалидов</w:t>
      </w:r>
      <w:bookmarkEnd w:id="14"/>
      <w:bookmarkEnd w:id="15"/>
    </w:p>
    <w:p w14:paraId="22F11F7B"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175184C8"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Социально-трудовая адаптация инвалидов осуществляется специализированными государственными учреждениями, обеспечивающими медицинское и психолого-педагогическое сопровождение, учебно-производственный процесс и трудоустройство указанных лиц. </w:t>
      </w:r>
    </w:p>
    <w:p w14:paraId="2D5FB0F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Социально-трудовая адаптация инвалидов осуществляется на основе анализа потребностей  субъекта РФ в работниках с профессиональными навыками в определенных видах экономической деятельности и включает в себя следующие этапы: </w:t>
      </w:r>
    </w:p>
    <w:p w14:paraId="4B15CCED" w14:textId="77777777" w:rsidR="00EC081A" w:rsidRPr="00EC081A" w:rsidRDefault="00EC081A" w:rsidP="00EC081A">
      <w:pPr>
        <w:numPr>
          <w:ilvl w:val="0"/>
          <w:numId w:val="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выявление склонности граждан к определенному виду экономической деятельности путем ознакомления с технологическими процессами; </w:t>
      </w:r>
    </w:p>
    <w:p w14:paraId="1E6372F9" w14:textId="77777777" w:rsidR="00EC081A" w:rsidRPr="00EC081A" w:rsidRDefault="00EC081A" w:rsidP="00EC081A">
      <w:pPr>
        <w:numPr>
          <w:ilvl w:val="0"/>
          <w:numId w:val="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приобретение гражданами профессиональных навыков самостоятельного выполнения на адаптированном рабочем месте определенной операции или определенного технологического процесса, в том числе подготовка и переподготовка граждан в случае возникновения трудностей при освоении новых технологических операций; </w:t>
      </w:r>
    </w:p>
    <w:p w14:paraId="683E69E2" w14:textId="77777777" w:rsidR="00EC081A" w:rsidRPr="00EC081A" w:rsidRDefault="00EC081A" w:rsidP="00EC081A">
      <w:pPr>
        <w:numPr>
          <w:ilvl w:val="0"/>
          <w:numId w:val="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трудоустройство в организации, в том числе использующие надомный труд; </w:t>
      </w:r>
    </w:p>
    <w:p w14:paraId="3D71027B" w14:textId="77777777" w:rsidR="00EC081A" w:rsidRPr="00EC081A" w:rsidRDefault="00EC081A" w:rsidP="00EC081A">
      <w:pPr>
        <w:numPr>
          <w:ilvl w:val="0"/>
          <w:numId w:val="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оказание содействия работодателям при организации специализированных рабочих мест, а также при трудовой реабилитации граждан; </w:t>
      </w:r>
    </w:p>
    <w:p w14:paraId="3378FA6E" w14:textId="77777777" w:rsidR="00EC081A" w:rsidRPr="00EC081A" w:rsidRDefault="00EC081A" w:rsidP="00EC081A">
      <w:pPr>
        <w:numPr>
          <w:ilvl w:val="0"/>
          <w:numId w:val="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социально-трудовой патронаж, осуществляемый временно или постоянно специалистами специализированного государственного учреждения путем сопровождения граждан при их трудоустройстве и реабилитации на рабочем месте.</w:t>
      </w:r>
    </w:p>
    <w:p w14:paraId="432C2E5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Создание инвалидам условий труда включает в себя деятельность, обеспечивающую показанные инвалиду условия и режим труда в соответствии с индивидуальной программой реабилитации,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 </w:t>
      </w:r>
    </w:p>
    <w:p w14:paraId="10F9C9E5"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неполный рабочий день с предоставлением показанных видов труда; </w:t>
      </w:r>
    </w:p>
    <w:p w14:paraId="59C32251"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льготные нормы выработки; </w:t>
      </w:r>
    </w:p>
    <w:p w14:paraId="2E086C3F"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введение дополнительных перерывов; </w:t>
      </w:r>
    </w:p>
    <w:p w14:paraId="142D792B"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строгое соблюдение санитарно-гигиенических норм; </w:t>
      </w:r>
    </w:p>
    <w:p w14:paraId="2F8E16A7"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систематическое медицинское наблюдение; </w:t>
      </w:r>
    </w:p>
    <w:p w14:paraId="7907C8B3"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возможность полностью или частично работать на дому; </w:t>
      </w:r>
    </w:p>
    <w:p w14:paraId="3AAB7888"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оснащение рабочего места вспомогательными техническими средствами; </w:t>
      </w:r>
    </w:p>
    <w:p w14:paraId="5F3BDCD6" w14:textId="77777777" w:rsidR="00EC081A" w:rsidRPr="00EC081A" w:rsidRDefault="00EC081A" w:rsidP="00EC081A">
      <w:pPr>
        <w:numPr>
          <w:ilvl w:val="0"/>
          <w:numId w:val="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другие особенности в условиях труда, указанные в индивидуальной программе реабилитации инвалида. </w:t>
      </w:r>
    </w:p>
    <w:p w14:paraId="1693D90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Работодатели в целях создания инвалидам условий труда: </w:t>
      </w:r>
    </w:p>
    <w:p w14:paraId="40F8DE58" w14:textId="77777777" w:rsidR="00EC081A" w:rsidRPr="00EC081A" w:rsidRDefault="00EC081A" w:rsidP="00EC081A">
      <w:pPr>
        <w:numPr>
          <w:ilvl w:val="0"/>
          <w:numId w:val="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выявляют потребности инвалида в специальных условиях труда в соответствии с индивидуальной программой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 включая оснащение рабочего места; </w:t>
      </w:r>
    </w:p>
    <w:p w14:paraId="2676ADC9" w14:textId="77777777" w:rsidR="00EC081A" w:rsidRPr="00EC081A" w:rsidRDefault="00EC081A" w:rsidP="00EC081A">
      <w:pPr>
        <w:numPr>
          <w:ilvl w:val="0"/>
          <w:numId w:val="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создают для инвалида условия труда с учетом индивидуального подхода к потребностям трудоустроенного инвалида, принимают локальные нормативные акты с перечнем мероприятий по созданию необходимых условий труда, сроков реализации мероприятий, сроков предоставления условий труда инвалиду (в соответствии с периодом действия индивидуальной программы реабилитации,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 </w:t>
      </w:r>
    </w:p>
    <w:p w14:paraId="31F5CD5D"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Оборудованное рабочее место инвалида должно соответствовать индивидуальной программе реабилитации или </w:t>
      </w:r>
      <w:proofErr w:type="spellStart"/>
      <w:r w:rsidRPr="00EC081A">
        <w:rPr>
          <w:rFonts w:ascii="Times New Roman" w:hAnsi="Times New Roman" w:cs="Times New Roman"/>
          <w:sz w:val="24"/>
          <w:szCs w:val="24"/>
        </w:rPr>
        <w:t>абилитации</w:t>
      </w:r>
      <w:proofErr w:type="spellEnd"/>
      <w:r w:rsidRPr="00EC081A">
        <w:rPr>
          <w:rFonts w:ascii="Times New Roman" w:hAnsi="Times New Roman" w:cs="Times New Roman"/>
          <w:sz w:val="24"/>
          <w:szCs w:val="24"/>
        </w:rPr>
        <w:t xml:space="preserve"> инвалида.</w:t>
      </w:r>
    </w:p>
    <w:p w14:paraId="3DD43E5B"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1268ED2C"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16" w:name="_Toc511120566"/>
      <w:bookmarkStart w:id="17" w:name="_Toc522976489"/>
      <w:r w:rsidRPr="00EC081A">
        <w:rPr>
          <w:rFonts w:ascii="Times New Roman" w:eastAsiaTheme="majorEastAsia" w:hAnsi="Times New Roman" w:cs="Times New Roman"/>
          <w:b/>
          <w:bCs/>
          <w:sz w:val="24"/>
          <w:szCs w:val="24"/>
        </w:rPr>
        <w:t xml:space="preserve">Тема 9. Экономическая поддержка организаций, использующих труд инвалидов. Сопровождение инвалидов, </w:t>
      </w:r>
      <w:proofErr w:type="spellStart"/>
      <w:r w:rsidRPr="00EC081A">
        <w:rPr>
          <w:rFonts w:ascii="Times New Roman" w:eastAsiaTheme="majorEastAsia" w:hAnsi="Times New Roman" w:cs="Times New Roman"/>
          <w:b/>
          <w:bCs/>
          <w:sz w:val="24"/>
          <w:szCs w:val="24"/>
        </w:rPr>
        <w:t>тьюторство</w:t>
      </w:r>
      <w:bookmarkEnd w:id="16"/>
      <w:bookmarkEnd w:id="17"/>
      <w:proofErr w:type="spellEnd"/>
    </w:p>
    <w:p w14:paraId="5E5F68BB" w14:textId="77777777" w:rsidR="00EC081A" w:rsidRPr="00EC081A" w:rsidRDefault="00EC081A" w:rsidP="00EC081A">
      <w:pPr>
        <w:spacing w:after="0" w:line="360" w:lineRule="auto"/>
        <w:ind w:firstLine="709"/>
        <w:jc w:val="both"/>
        <w:rPr>
          <w:rFonts w:ascii="Times New Roman" w:hAnsi="Times New Roman" w:cs="Times New Roman"/>
          <w:b/>
          <w:sz w:val="24"/>
          <w:szCs w:val="24"/>
        </w:rPr>
      </w:pPr>
    </w:p>
    <w:p w14:paraId="0D41AD2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Органы исполнительной власти отдельных субъектов РФ оказывают экономическую поддержку организациям, использующим труд инвалидов, путем: </w:t>
      </w:r>
    </w:p>
    <w:p w14:paraId="2B9D1F4B" w14:textId="77777777" w:rsidR="00EC081A" w:rsidRPr="00EC081A" w:rsidRDefault="00EC081A" w:rsidP="00EC081A">
      <w:pPr>
        <w:numPr>
          <w:ilvl w:val="0"/>
          <w:numId w:val="10"/>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предоставления налоговых льгот; </w:t>
      </w:r>
    </w:p>
    <w:p w14:paraId="45C63D76" w14:textId="77777777" w:rsidR="00EC081A" w:rsidRPr="00EC081A" w:rsidRDefault="00EC081A" w:rsidP="00EC081A">
      <w:pPr>
        <w:numPr>
          <w:ilvl w:val="0"/>
          <w:numId w:val="10"/>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размещения госзаказов; </w:t>
      </w:r>
    </w:p>
    <w:p w14:paraId="6130C111" w14:textId="77777777" w:rsidR="00EC081A" w:rsidRPr="00EC081A" w:rsidRDefault="00EC081A" w:rsidP="00EC081A">
      <w:pPr>
        <w:numPr>
          <w:ilvl w:val="0"/>
          <w:numId w:val="10"/>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выделения финансовых средств на оборудование индивидуальных рабочих мест для инвалидов.</w:t>
      </w:r>
    </w:p>
    <w:p w14:paraId="266B83E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Например, в целях совершенствования механизма экономической поддержки работодателей, создающих рабочие места для инвалидов, и обеспечения стабильной занятости инвалидов в Москве в период с 1 июня по 31 декабря 2017 г. проводится эксперимент по экономической поддержке работодателей, осуществляющих мероприятия по созданию (сохранению) рабочих мест для инвалидов и трудоустройству инвалидов. </w:t>
      </w:r>
    </w:p>
    <w:p w14:paraId="05B0809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Проведение эксперимента, помимо создания (сохранения) рабочих мест для инвалидов и трудоустройства инвалидов, направлено на стимулирование работодателей к созданию ими условий для профессиональной адаптации принимаемых и принятых на работу инвалидов и обеспечения их стабильной занятости путем введения механизма сопровождения трудоустроенных инвалидов в форме трудового кураторства. </w:t>
      </w:r>
    </w:p>
    <w:p w14:paraId="5F4155B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Под трудовым кураторством понимается оказание трудоустроенным инвалидам I и II групп помощи при освоении необходимых профессиональных знаний, умений, трудовых действий (трудовых навыков), организации их трудовой деятельности, </w:t>
      </w:r>
      <w:r w:rsidRPr="00EC081A">
        <w:rPr>
          <w:rFonts w:ascii="Times New Roman" w:hAnsi="Times New Roman" w:cs="Times New Roman"/>
          <w:sz w:val="24"/>
          <w:szCs w:val="24"/>
        </w:rPr>
        <w:lastRenderedPageBreak/>
        <w:t xml:space="preserve">использовании ими технических средств реабилитации инвалидов в процессе осуществления ими трудовой деятельности и на объектах работодателя. </w:t>
      </w:r>
    </w:p>
    <w:p w14:paraId="6881AD1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период проведения эксперимента экономическая поддержка осуществляется в форме предоставления субсидий из бюджета города Москвы в целях возмещения работодателям фактически понесенных и документально подтвержденных затрат, связанных с осуществлением мероприятий по созданию (сохранению) рабочих мест для инвалидов и трудоустройству инвалидов, к которым относятся: </w:t>
      </w:r>
    </w:p>
    <w:p w14:paraId="51DAF964" w14:textId="77777777" w:rsidR="00EC081A" w:rsidRPr="00EC081A" w:rsidRDefault="00EC081A" w:rsidP="00EC081A">
      <w:pPr>
        <w:numPr>
          <w:ilvl w:val="0"/>
          <w:numId w:val="2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затраты на уплату страховых взносов, начисленных в связи с трудоустройством инвалидов на созданные (сохраненные) рабочие места для инвалидов; </w:t>
      </w:r>
    </w:p>
    <w:p w14:paraId="589E5295" w14:textId="77777777" w:rsidR="00EC081A" w:rsidRPr="00EC081A" w:rsidRDefault="00EC081A" w:rsidP="00EC081A">
      <w:pPr>
        <w:numPr>
          <w:ilvl w:val="0"/>
          <w:numId w:val="2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затраты на заработную плату трудовых кураторов инвалидов, трудоустроенных на созданные (сохраненные) рабочие места для инвалидов; </w:t>
      </w:r>
    </w:p>
    <w:p w14:paraId="4CD3157D" w14:textId="77777777" w:rsidR="00EC081A" w:rsidRPr="00EC081A" w:rsidRDefault="00EC081A" w:rsidP="00EC081A">
      <w:pPr>
        <w:numPr>
          <w:ilvl w:val="0"/>
          <w:numId w:val="2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затраты на профессиональное обучение инвалидов и дополнительное профессиональное образование инвалидов.</w:t>
      </w:r>
    </w:p>
    <w:p w14:paraId="58EC43CF"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отдельных субъектах РФ</w:t>
      </w:r>
      <w:r w:rsidRPr="00EC081A">
        <w:rPr>
          <w:rFonts w:ascii="Times New Roman" w:hAnsi="Times New Roman" w:cs="Times New Roman"/>
          <w:b/>
          <w:sz w:val="24"/>
          <w:szCs w:val="24"/>
        </w:rPr>
        <w:t xml:space="preserve"> </w:t>
      </w:r>
      <w:r w:rsidRPr="00EC081A">
        <w:rPr>
          <w:rFonts w:ascii="Times New Roman" w:hAnsi="Times New Roman" w:cs="Times New Roman"/>
          <w:sz w:val="24"/>
          <w:szCs w:val="24"/>
        </w:rPr>
        <w:t>стимулирование создания работодателями дополнительных рабочих мест (в том числе специальных) для трудоустройства инвалидов осуществляется путем:</w:t>
      </w:r>
    </w:p>
    <w:p w14:paraId="7AF24F83" w14:textId="77777777" w:rsidR="00EC081A" w:rsidRPr="00EC081A" w:rsidRDefault="00EC081A" w:rsidP="00EC081A">
      <w:pPr>
        <w:numPr>
          <w:ilvl w:val="0"/>
          <w:numId w:val="11"/>
        </w:numPr>
        <w:spacing w:after="0" w:line="360" w:lineRule="auto"/>
        <w:ind w:firstLine="709"/>
        <w:contextualSpacing/>
        <w:jc w:val="both"/>
        <w:rPr>
          <w:rFonts w:ascii="Times New Roman" w:hAnsi="Times New Roman" w:cs="Times New Roman"/>
          <w:sz w:val="24"/>
          <w:szCs w:val="24"/>
        </w:rPr>
      </w:pPr>
      <w:r w:rsidRPr="00EC081A">
        <w:rPr>
          <w:rFonts w:ascii="Times New Roman" w:hAnsi="Times New Roman" w:cs="Times New Roman"/>
          <w:sz w:val="24"/>
          <w:szCs w:val="24"/>
        </w:rPr>
        <w:t>предоставления субсидий юридическим лицам (за исключением государственных и муниципальных учреждений), индивидуальным предпринимателям (включая крестьянские (фермерские) хозяйства), физическим лицам - производителям товаров, работ, услуг, трудоустраивающим инвалидов на созданные для них рабочие места, в целях финансового обеспечения (возмещения) затрат в связи с выполнением работ, оказанием услуг по созданию, модернизации рабочих мест, в том числе специальных, для трудоустройства инвалидов, по обеспечению доступа инвалидов к рабочим местам и объектам производственной инфраструктуры, по образованию и подготовке инвалидов;</w:t>
      </w:r>
    </w:p>
    <w:p w14:paraId="3CE14356" w14:textId="77777777" w:rsidR="00EC081A" w:rsidRPr="00EC081A" w:rsidRDefault="00EC081A" w:rsidP="00EC081A">
      <w:pPr>
        <w:numPr>
          <w:ilvl w:val="0"/>
          <w:numId w:val="11"/>
        </w:numPr>
        <w:spacing w:after="0" w:line="360" w:lineRule="auto"/>
        <w:ind w:firstLine="709"/>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предоставления субсидий работодателям на  организацию сопровождения  инвалидов молодого возраста при трудоустройстве в целях возмещения фактических затрат на оплату труда инвалидов молодого возраста и их наставников (максимальный размер субсидии составляет: - за одного инвалида молодого возраста в месяц  – в размере не более одной величины минимального размера оплаты труда, увеличенного на сумму страховых взносов в государственные внебюджетные фонды (14,7 тыс. в мес.); - за одного наставника в месяц  – в размере не более одной второй  </w:t>
      </w:r>
      <w:r w:rsidRPr="00EC081A">
        <w:rPr>
          <w:rFonts w:ascii="Times New Roman" w:hAnsi="Times New Roman" w:cs="Times New Roman"/>
          <w:sz w:val="24"/>
          <w:szCs w:val="24"/>
        </w:rPr>
        <w:lastRenderedPageBreak/>
        <w:t xml:space="preserve">величины минимального размера оплаты труда, увеличенного на сумму страховых взносов в государственные внебюджетные фонды (7,4 тыс. в мес.). </w:t>
      </w:r>
    </w:p>
    <w:p w14:paraId="28E0FFB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Так, например, по данным сайта телеканала «Катунь 24» </w:t>
      </w:r>
      <w:r w:rsidRPr="00EC081A">
        <w:rPr>
          <w:rFonts w:ascii="Times New Roman" w:hAnsi="Times New Roman" w:cs="Times New Roman"/>
          <w:b/>
          <w:sz w:val="24"/>
          <w:szCs w:val="24"/>
        </w:rPr>
        <w:t>Алтайский край</w:t>
      </w:r>
      <w:r w:rsidRPr="00EC081A">
        <w:rPr>
          <w:rFonts w:ascii="Times New Roman" w:hAnsi="Times New Roman" w:cs="Times New Roman"/>
          <w:sz w:val="24"/>
          <w:szCs w:val="24"/>
        </w:rPr>
        <w:t xml:space="preserve"> входит в тройку лидеров среди субъектов Сибирского федерального округа по уровню трудоустройства инвалидов (58,5%, в среднем по СФО - 51,2%)</w:t>
      </w:r>
      <w:r w:rsidRPr="00EC081A">
        <w:rPr>
          <w:rFonts w:ascii="Times New Roman" w:hAnsi="Times New Roman" w:cs="Times New Roman"/>
          <w:sz w:val="24"/>
          <w:szCs w:val="24"/>
          <w:vertAlign w:val="superscript"/>
        </w:rPr>
        <w:footnoteReference w:id="9"/>
      </w:r>
      <w:r w:rsidRPr="00EC081A">
        <w:rPr>
          <w:rFonts w:ascii="Times New Roman" w:hAnsi="Times New Roman" w:cs="Times New Roman"/>
          <w:sz w:val="24"/>
          <w:szCs w:val="24"/>
        </w:rPr>
        <w:t xml:space="preserve">. Правительство Алтайского края с 2018 года установило новые меры поддержки работодателей при трудоустройстве инвалидов молодого возраста. Они включают возмещение затрат организации на оборудование рабочих мест и создание инфраструктуры, а также оплату труда инвалидов и их наставников. </w:t>
      </w:r>
    </w:p>
    <w:p w14:paraId="5ABE5E7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w:t>
      </w:r>
      <w:r w:rsidRPr="00EC081A">
        <w:rPr>
          <w:rFonts w:ascii="Times New Roman" w:hAnsi="Times New Roman" w:cs="Times New Roman"/>
          <w:b/>
          <w:sz w:val="24"/>
          <w:szCs w:val="24"/>
        </w:rPr>
        <w:t>Астраханской области</w:t>
      </w:r>
      <w:r w:rsidRPr="00EC081A">
        <w:rPr>
          <w:rFonts w:ascii="Times New Roman" w:hAnsi="Times New Roman" w:cs="Times New Roman"/>
          <w:sz w:val="24"/>
          <w:szCs w:val="24"/>
        </w:rPr>
        <w:t xml:space="preserve"> Порядком предоставления субсидии из бюджета Астраханской области для содействия трудоустройству незанятых инвалидов на оборудованные (оснащенные) для них рабочие места, утвержденным постановлением Правительства Астраханской области от 30.03.2015г. № 106-П предусмотрено возмещение затрат работодателя на приобретение, монтаж и установку оборудования для оснащения рабочих мест (в том числе надомных) для незанятых инвалидов в размере 72690 рублей на одно рабочее место</w:t>
      </w:r>
      <w:r w:rsidRPr="00EC081A">
        <w:rPr>
          <w:rFonts w:ascii="Times New Roman" w:hAnsi="Times New Roman" w:cs="Times New Roman"/>
          <w:sz w:val="24"/>
          <w:szCs w:val="24"/>
          <w:vertAlign w:val="superscript"/>
        </w:rPr>
        <w:footnoteReference w:id="10"/>
      </w:r>
      <w:r w:rsidRPr="00EC081A">
        <w:rPr>
          <w:rFonts w:ascii="Times New Roman" w:hAnsi="Times New Roman" w:cs="Times New Roman"/>
          <w:sz w:val="24"/>
          <w:szCs w:val="24"/>
        </w:rPr>
        <w:t>.</w:t>
      </w:r>
    </w:p>
    <w:p w14:paraId="543B501A"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27CD0DD"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18" w:name="_Toc511120567"/>
      <w:bookmarkStart w:id="19" w:name="_Toc522976490"/>
      <w:r w:rsidRPr="00EC081A">
        <w:rPr>
          <w:rFonts w:ascii="Times New Roman" w:eastAsiaTheme="majorEastAsia" w:hAnsi="Times New Roman" w:cs="Times New Roman"/>
          <w:b/>
          <w:bCs/>
          <w:sz w:val="24"/>
          <w:szCs w:val="24"/>
        </w:rPr>
        <w:t>Тема 10. Содействие самозанятости лиц, имеющих инвалидность</w:t>
      </w:r>
      <w:bookmarkEnd w:id="18"/>
      <w:bookmarkEnd w:id="19"/>
    </w:p>
    <w:p w14:paraId="0965527B"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F19E1E6"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К самостоятельно занятым (самостоятельная организация и ведение предпринимательской деятельности) относятся: </w:t>
      </w:r>
    </w:p>
    <w:p w14:paraId="6EFBFB46" w14:textId="77777777" w:rsidR="00EC081A" w:rsidRPr="00EC081A" w:rsidRDefault="00EC081A" w:rsidP="00EC081A">
      <w:pPr>
        <w:numPr>
          <w:ilvl w:val="0"/>
          <w:numId w:val="1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работодатели - лица, управляющие собственным малым предприятием или занимающиеся предпринимательской деятельностью и имеющие одного или нескольких наемных работников; </w:t>
      </w:r>
    </w:p>
    <w:p w14:paraId="53E3AF5E" w14:textId="77777777" w:rsidR="00EC081A" w:rsidRPr="00EC081A" w:rsidRDefault="00EC081A" w:rsidP="00EC081A">
      <w:pPr>
        <w:numPr>
          <w:ilvl w:val="0"/>
          <w:numId w:val="1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самостоятельные работники - лица, которые, работая самостоятельно или с одним или несколькими партнерами, не нанимают на постоянной основе работников; </w:t>
      </w:r>
    </w:p>
    <w:p w14:paraId="60CB7FD7" w14:textId="77777777" w:rsidR="00EC081A" w:rsidRPr="00EC081A" w:rsidRDefault="00EC081A" w:rsidP="00EC081A">
      <w:pPr>
        <w:numPr>
          <w:ilvl w:val="0"/>
          <w:numId w:val="1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неоплачиваемые семейные работники - лица, как правило, работающие без вознаграждения на предприятии (в хозяйстве), управляемом лицом, с которым они находятся в родственных отношениях; члены производственного кооператива. </w:t>
      </w:r>
    </w:p>
    <w:p w14:paraId="79F43B0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Содействие самозанятости безработных граждан со стороны региональных и местных органов исполнительной власти осуществляется в формах: </w:t>
      </w:r>
    </w:p>
    <w:p w14:paraId="2988CF1D" w14:textId="77777777" w:rsidR="00EC081A" w:rsidRPr="00EC081A" w:rsidRDefault="00EC081A" w:rsidP="00EC081A">
      <w:pPr>
        <w:numPr>
          <w:ilvl w:val="0"/>
          <w:numId w:val="1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бесплатного информирования: </w:t>
      </w:r>
    </w:p>
    <w:p w14:paraId="007E4A1B"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о системе государственной поддержки малого предпринимательства в субъекте РФ и приоритетных направлениях его развития;</w:t>
      </w:r>
    </w:p>
    <w:p w14:paraId="07ED94A0"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 возможностях и условиях обучения безработных граждан по направлению службы занятости основам предпринимательской деятельности и профессиям, необходимым для организации самозанятости, с учетом рекомендаций психолога и специалиста по профессиональной ориентации; </w:t>
      </w:r>
    </w:p>
    <w:p w14:paraId="406B750D"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 порядке подготовки учредительных документов для создания малого предприятия или получения разрешения на право заниматься предпринимательской деятельностью; </w:t>
      </w:r>
    </w:p>
    <w:p w14:paraId="7576382B"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 порядке разработки технико-экономического обоснования (бизнес-плана); </w:t>
      </w:r>
    </w:p>
    <w:p w14:paraId="5355B3DE"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 порядке и условиях предоставления безработным гражданам финансовых средств для организации самозанятости; </w:t>
      </w:r>
    </w:p>
    <w:p w14:paraId="19E23B5F" w14:textId="77777777" w:rsidR="00EC081A" w:rsidRPr="00EC081A" w:rsidRDefault="00EC081A" w:rsidP="00EC081A">
      <w:pPr>
        <w:numPr>
          <w:ilvl w:val="0"/>
          <w:numId w:val="19"/>
        </w:numPr>
        <w:spacing w:after="0" w:line="360" w:lineRule="auto"/>
        <w:ind w:left="1985"/>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об иных видах оказываемых услуг по организации самозанятости; </w:t>
      </w:r>
    </w:p>
    <w:p w14:paraId="170C5852" w14:textId="77777777" w:rsidR="00EC081A" w:rsidRPr="00EC081A" w:rsidRDefault="00EC081A" w:rsidP="00EC081A">
      <w:pPr>
        <w:numPr>
          <w:ilvl w:val="0"/>
          <w:numId w:val="1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консультирования, тестирования и профессионального обучения в целях подготовки к предпринимательской деятельности с учетом индивидуальных особенностей, способностей и возможностей каждого гражданина; </w:t>
      </w:r>
    </w:p>
    <w:p w14:paraId="4FA50D17" w14:textId="77777777" w:rsidR="00EC081A" w:rsidRPr="00EC081A" w:rsidRDefault="00EC081A" w:rsidP="00EC081A">
      <w:pPr>
        <w:numPr>
          <w:ilvl w:val="0"/>
          <w:numId w:val="17"/>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предоставления финансовой помощи для организации самозанятости в установленном порядке. </w:t>
      </w:r>
    </w:p>
    <w:p w14:paraId="09F41A4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Необходимыми условиями предоставления финансовой помощи для организации самозанятости из регионального и местного бюджетов в соответствии с региональными и местными нормативными правовыми актами являются: </w:t>
      </w:r>
    </w:p>
    <w:p w14:paraId="749FDC7E"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достижение гражданином 16-летнего возраста; </w:t>
      </w:r>
    </w:p>
    <w:p w14:paraId="33DAC669"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регистрация гражданина в качестве безработного в государственном учреждении службы занятости населения; </w:t>
      </w:r>
    </w:p>
    <w:p w14:paraId="6AFA6EB4"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избрание вида деятельности, являющегося приоритетным для региона; </w:t>
      </w:r>
    </w:p>
    <w:p w14:paraId="2475D0F3"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представление технико-экономического обоснования избранного вида деятельности (бизнес-плана); </w:t>
      </w:r>
    </w:p>
    <w:p w14:paraId="56DDC0EF"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заключение договора между государственным учреждением службы занятости населения и гражданином; </w:t>
      </w:r>
    </w:p>
    <w:p w14:paraId="143F75AE" w14:textId="77777777" w:rsidR="00EC081A" w:rsidRPr="00EC081A" w:rsidRDefault="00EC081A" w:rsidP="00EC081A">
      <w:pPr>
        <w:numPr>
          <w:ilvl w:val="0"/>
          <w:numId w:val="1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получение свидетельства на право заниматься предпринимательской деятельностью или свидетельства о регистрации малого предприятия в соответствии с заключенным договором. </w:t>
      </w:r>
    </w:p>
    <w:p w14:paraId="61925A6B" w14:textId="77777777" w:rsidR="00EC081A" w:rsidRPr="00EC081A" w:rsidRDefault="00EC081A" w:rsidP="00EC081A">
      <w:pPr>
        <w:spacing w:after="0" w:line="360" w:lineRule="auto"/>
        <w:ind w:firstLine="709"/>
        <w:jc w:val="both"/>
        <w:rPr>
          <w:rFonts w:ascii="Times New Roman" w:hAnsi="Times New Roman" w:cs="Times New Roman"/>
          <w:sz w:val="24"/>
          <w:szCs w:val="24"/>
          <w:vertAlign w:val="superscript"/>
        </w:rPr>
      </w:pPr>
      <w:r w:rsidRPr="00EC081A">
        <w:rPr>
          <w:rFonts w:ascii="Times New Roman" w:hAnsi="Times New Roman" w:cs="Times New Roman"/>
          <w:sz w:val="24"/>
          <w:szCs w:val="24"/>
        </w:rPr>
        <w:t>В целях вовлечения в предпринимательскую деятельность иных категорий граждан, нуждающихся в занятости или специальных мерах по содействию занятости, уполномоченным органом разрабатываются дополнительные меры по содействию занятости.</w:t>
      </w:r>
      <w:r w:rsidRPr="00EC081A">
        <w:rPr>
          <w:rFonts w:ascii="Times New Roman" w:hAnsi="Times New Roman" w:cs="Times New Roman"/>
          <w:sz w:val="24"/>
          <w:szCs w:val="24"/>
          <w:vertAlign w:val="superscript"/>
        </w:rPr>
        <w:t xml:space="preserve"> </w:t>
      </w:r>
    </w:p>
    <w:p w14:paraId="46A39C47"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DAF2EBB" w14:textId="77777777" w:rsidR="00EC081A" w:rsidRPr="00EC081A" w:rsidRDefault="00EC081A" w:rsidP="00EC081A">
      <w:pPr>
        <w:keepNext/>
        <w:keepLines/>
        <w:spacing w:before="200" w:after="0"/>
        <w:outlineLvl w:val="2"/>
        <w:rPr>
          <w:rFonts w:ascii="Times New Roman" w:eastAsiaTheme="majorEastAsia" w:hAnsi="Times New Roman" w:cs="Times New Roman"/>
          <w:b/>
          <w:bCs/>
          <w:sz w:val="24"/>
          <w:szCs w:val="24"/>
        </w:rPr>
      </w:pPr>
      <w:bookmarkStart w:id="20" w:name="_Toc511120568"/>
      <w:bookmarkStart w:id="21" w:name="_Toc522976491"/>
      <w:r w:rsidRPr="00EC081A">
        <w:rPr>
          <w:rFonts w:ascii="Times New Roman" w:eastAsiaTheme="majorEastAsia" w:hAnsi="Times New Roman" w:cs="Times New Roman"/>
          <w:b/>
          <w:bCs/>
          <w:sz w:val="24"/>
          <w:szCs w:val="24"/>
        </w:rPr>
        <w:t>Тема 11. Создание условий для предпринимательской деятельности инвалидов</w:t>
      </w:r>
      <w:bookmarkEnd w:id="20"/>
      <w:bookmarkEnd w:id="21"/>
    </w:p>
    <w:p w14:paraId="14A074BB"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b/>
          <w:sz w:val="24"/>
          <w:szCs w:val="24"/>
        </w:rPr>
        <w:t xml:space="preserve"> </w:t>
      </w:r>
    </w:p>
    <w:p w14:paraId="6AAAF7A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Условия для предпринимательской деятельности инвалидов создаются путем оказания поддержки субъектам малого и среднего предпринимательства с участием инвалидов в формах, установленных законодательством субъектов РФ о развитии малого и среднего предпринимательства. </w:t>
      </w:r>
    </w:p>
    <w:p w14:paraId="3BEAE98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государственные программы включаются отдельные мероприятия по созданию условий для предпринимательской деятельности инвалидов и целевые показатели, позволяющие оценивать итоги реализации данных мероприятий.</w:t>
      </w:r>
    </w:p>
    <w:p w14:paraId="3E0EAF0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Лицо с ограниченными возможностями имеет право оформить на свое имя индивидуальное предпринимательство (ИП): </w:t>
      </w:r>
    </w:p>
    <w:p w14:paraId="545E3D9E"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для открытия ИП лицо должно обратиться в центр занятости по месту проживания;</w:t>
      </w:r>
    </w:p>
    <w:p w14:paraId="3E6EC392"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существует возможность получения пособия на открытие бизнеса для лиц с ограниченными возможностями, которое служит своего рода начальным капиталом для развития предпринимательства - впоследствии сумма выплаты не возвращается государству;</w:t>
      </w:r>
    </w:p>
    <w:p w14:paraId="3A518477"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следующий шаг - обращение лица с заявлением по месту проживания в местные органы исполнительной власти; </w:t>
      </w:r>
    </w:p>
    <w:p w14:paraId="6453AD8F"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по общему правилу за регистрацию ИП необходимо уплатить госпошлину в сумме 10% минимальной заработной платы, однако в соответствии с региональным законодательством инвалид не уплачивает налог за регистрацию;</w:t>
      </w:r>
    </w:p>
    <w:p w14:paraId="7936291A"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при постановке на учет в налоговую службу ИП (можно по адресу регистрации физического лица) необходимо подать в налоговый орган заявление и выбрать систему налогообложения;</w:t>
      </w:r>
    </w:p>
    <w:p w14:paraId="2DD3C8B3" w14:textId="77777777" w:rsidR="00EC081A" w:rsidRPr="00EC081A" w:rsidRDefault="00EC081A" w:rsidP="00EC081A">
      <w:pPr>
        <w:numPr>
          <w:ilvl w:val="0"/>
          <w:numId w:val="12"/>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ИП может выбрать любой наиболее приемлемый для его бизнеса вариант уплаты налогов в зависимости от того, чем планирует заниматься ИП (каким видом деятельности): </w:t>
      </w:r>
    </w:p>
    <w:p w14:paraId="30C7576A" w14:textId="77777777" w:rsidR="00EC081A" w:rsidRPr="00EC081A" w:rsidRDefault="00EC081A" w:rsidP="00EC081A">
      <w:pPr>
        <w:numPr>
          <w:ilvl w:val="0"/>
          <w:numId w:val="13"/>
        </w:numPr>
        <w:spacing w:after="0" w:line="360" w:lineRule="auto"/>
        <w:ind w:left="2410"/>
        <w:contextualSpacing/>
        <w:jc w:val="both"/>
        <w:rPr>
          <w:rFonts w:ascii="Times New Roman" w:hAnsi="Times New Roman" w:cs="Times New Roman"/>
          <w:sz w:val="24"/>
          <w:szCs w:val="24"/>
        </w:rPr>
      </w:pPr>
      <w:r w:rsidRPr="00EC081A">
        <w:rPr>
          <w:rFonts w:ascii="Times New Roman" w:hAnsi="Times New Roman" w:cs="Times New Roman"/>
          <w:sz w:val="24"/>
          <w:szCs w:val="24"/>
        </w:rPr>
        <w:t>общую систему налогообложения;</w:t>
      </w:r>
    </w:p>
    <w:p w14:paraId="6A7155EC" w14:textId="77777777" w:rsidR="00EC081A" w:rsidRPr="00EC081A" w:rsidRDefault="00EC081A" w:rsidP="00EC081A">
      <w:pPr>
        <w:numPr>
          <w:ilvl w:val="0"/>
          <w:numId w:val="13"/>
        </w:numPr>
        <w:spacing w:after="0" w:line="360" w:lineRule="auto"/>
        <w:ind w:left="2410"/>
        <w:contextualSpacing/>
        <w:jc w:val="both"/>
        <w:rPr>
          <w:rFonts w:ascii="Times New Roman" w:hAnsi="Times New Roman" w:cs="Times New Roman"/>
          <w:sz w:val="24"/>
          <w:szCs w:val="24"/>
        </w:rPr>
      </w:pPr>
      <w:r w:rsidRPr="00EC081A">
        <w:rPr>
          <w:rFonts w:ascii="Times New Roman" w:hAnsi="Times New Roman" w:cs="Times New Roman"/>
          <w:sz w:val="24"/>
          <w:szCs w:val="24"/>
        </w:rPr>
        <w:t>упрощенную систему;</w:t>
      </w:r>
    </w:p>
    <w:p w14:paraId="18FA2577" w14:textId="77777777" w:rsidR="00EC081A" w:rsidRPr="00EC081A" w:rsidRDefault="00EC081A" w:rsidP="00EC081A">
      <w:pPr>
        <w:numPr>
          <w:ilvl w:val="0"/>
          <w:numId w:val="13"/>
        </w:numPr>
        <w:spacing w:after="0" w:line="360" w:lineRule="auto"/>
        <w:ind w:left="2410"/>
        <w:contextualSpacing/>
        <w:jc w:val="both"/>
        <w:rPr>
          <w:rFonts w:ascii="Times New Roman" w:hAnsi="Times New Roman" w:cs="Times New Roman"/>
          <w:sz w:val="24"/>
          <w:szCs w:val="24"/>
        </w:rPr>
      </w:pPr>
      <w:r w:rsidRPr="00EC081A">
        <w:rPr>
          <w:rFonts w:ascii="Times New Roman" w:hAnsi="Times New Roman" w:cs="Times New Roman"/>
          <w:sz w:val="24"/>
          <w:szCs w:val="24"/>
        </w:rPr>
        <w:t>патентную.</w:t>
      </w:r>
    </w:p>
    <w:p w14:paraId="4F7BFAD4" w14:textId="77777777" w:rsidR="00EC081A" w:rsidRPr="00EC081A" w:rsidRDefault="00EC081A" w:rsidP="00EC081A">
      <w:pPr>
        <w:numPr>
          <w:ilvl w:val="0"/>
          <w:numId w:val="1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для ИП более выгодно уплачивать налоги упрощенной системе (6% от прибыли), однако, на местном уровне процент налога для инвалидов - ИП может быть снижен до 5%. Если же будет избрана патентная система, то в таком случае льготник имеет право на скидку 30% по уплате за патент.</w:t>
      </w:r>
    </w:p>
    <w:p w14:paraId="6252847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Нормы налогового законодательства устанавливают льготы инвалидам - ИП по оплате налога НДФЛ (подоходного налога). В частности, им положена скидка в размере 500 рублей ежемесячно за период хозяйственной деятельности при уплате НДФЛ. </w:t>
      </w:r>
    </w:p>
    <w:p w14:paraId="12B1715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Льготы для инвалидов - ИП по уплате налога от предпринимательской деятельности предусмотрены следующие:</w:t>
      </w:r>
    </w:p>
    <w:p w14:paraId="3C56372D" w14:textId="77777777" w:rsidR="00EC081A" w:rsidRPr="00EC081A" w:rsidRDefault="00EC081A" w:rsidP="00EC081A">
      <w:pPr>
        <w:numPr>
          <w:ilvl w:val="0"/>
          <w:numId w:val="1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если доход в месяц от предпринимательской деятельности менее 100000 рублей, то бизнес не облагается налогами;</w:t>
      </w:r>
    </w:p>
    <w:p w14:paraId="528F9D00" w14:textId="77777777" w:rsidR="00EC081A" w:rsidRPr="00EC081A" w:rsidRDefault="00EC081A" w:rsidP="00EC081A">
      <w:pPr>
        <w:numPr>
          <w:ilvl w:val="0"/>
          <w:numId w:val="1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если же сумма прибыли больше, то налог платится в общем порядке.</w:t>
      </w:r>
    </w:p>
    <w:p w14:paraId="6A86F92A"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5711BD3D" w14:textId="77777777" w:rsidR="00EC081A" w:rsidRPr="00EC081A" w:rsidRDefault="00EC081A" w:rsidP="00EC081A">
      <w:pPr>
        <w:keepNext/>
        <w:keepLines/>
        <w:spacing w:before="200" w:after="0"/>
        <w:jc w:val="both"/>
        <w:outlineLvl w:val="2"/>
        <w:rPr>
          <w:rFonts w:ascii="Times New Roman" w:eastAsiaTheme="majorEastAsia" w:hAnsi="Times New Roman" w:cs="Times New Roman"/>
          <w:b/>
          <w:bCs/>
          <w:sz w:val="24"/>
          <w:szCs w:val="24"/>
        </w:rPr>
      </w:pPr>
      <w:bookmarkStart w:id="22" w:name="_Toc511120569"/>
      <w:bookmarkStart w:id="23" w:name="_Toc522976492"/>
      <w:r w:rsidRPr="00EC081A">
        <w:rPr>
          <w:rFonts w:ascii="Times New Roman" w:eastAsiaTheme="majorEastAsia" w:hAnsi="Times New Roman" w:cs="Times New Roman"/>
          <w:b/>
          <w:bCs/>
          <w:sz w:val="24"/>
          <w:szCs w:val="24"/>
        </w:rPr>
        <w:t>Тема 12. Предоставления безработным гражданам, в том числе имеющим инвалидность,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w:t>
      </w:r>
      <w:bookmarkEnd w:id="22"/>
      <w:bookmarkEnd w:id="23"/>
    </w:p>
    <w:p w14:paraId="5E95A619"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2E11FE3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Субъекты РФ в своих нормативных правовых актах сами устанавливают возможность и порядок оказания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w:t>
      </w:r>
    </w:p>
    <w:p w14:paraId="0352B53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Так, например, в Москве указанная единовременная финансовая помощь осуществляется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r w:rsidRPr="00EC081A">
        <w:rPr>
          <w:rFonts w:ascii="Times New Roman" w:hAnsi="Times New Roman" w:cs="Times New Roman"/>
          <w:sz w:val="24"/>
          <w:szCs w:val="24"/>
          <w:vertAlign w:val="superscript"/>
        </w:rPr>
        <w:t>.</w:t>
      </w:r>
    </w:p>
    <w:p w14:paraId="16FDBC2B"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Самаре безработным гражданам и гражданам, признанным в установленном порядке безработными и прошедшим профессиональное обучение или получившим </w:t>
      </w:r>
      <w:r w:rsidRPr="00EC081A">
        <w:rPr>
          <w:rFonts w:ascii="Times New Roman" w:hAnsi="Times New Roman" w:cs="Times New Roman"/>
          <w:sz w:val="24"/>
          <w:szCs w:val="24"/>
        </w:rPr>
        <w:lastRenderedPageBreak/>
        <w:t xml:space="preserve">дополнительное профессиональное образование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предоставляются единовременные финансовые выплаты (социальные выплаты): </w:t>
      </w:r>
    </w:p>
    <w:p w14:paraId="1F288D46" w14:textId="77777777" w:rsidR="00EC081A" w:rsidRPr="00EC081A" w:rsidRDefault="00EC081A" w:rsidP="00EC081A">
      <w:pPr>
        <w:numPr>
          <w:ilvl w:val="0"/>
          <w:numId w:val="2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единовременная финансовая помощь (социальная выплата) на открытие собственного дела в части приобретения основных средств и осуществления текущих расходов, предусмотренных бизнес-планом (за исключением оплаты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w:t>
      </w:r>
    </w:p>
    <w:p w14:paraId="71C08421" w14:textId="77777777" w:rsidR="00EC081A" w:rsidRPr="00EC081A" w:rsidRDefault="00EC081A" w:rsidP="00EC081A">
      <w:pPr>
        <w:numPr>
          <w:ilvl w:val="0"/>
          <w:numId w:val="28"/>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единовременная финансовая помощь (социальная выплата) на подготовку документов, представляемых при их государственной регистрации в качестве юридического лица, индивидуального предпринимателя либо крестьянского (фермерского) хозяйства, на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(далее - финансовая помощь). </w:t>
      </w:r>
    </w:p>
    <w:p w14:paraId="0199CDB1"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Получателями социальных выплат являются безработные граждане и граждане,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w:t>
      </w:r>
    </w:p>
    <w:p w14:paraId="0474C1C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Единовременная финансовая помощь предоставляется получателям в размере 12-кратной максимальной величины пособия по безработице на момент обращения получателя с заявлением о предоставлении единовременной финансовой помощи. Финансовая помощь предоставляется получателю в размере 822,3 рублей.</w:t>
      </w:r>
    </w:p>
    <w:p w14:paraId="0E3A341B" w14:textId="77777777" w:rsidR="00EC081A" w:rsidRPr="00EC081A" w:rsidRDefault="00EC081A" w:rsidP="00EC081A">
      <w:pPr>
        <w:spacing w:after="0" w:line="360" w:lineRule="auto"/>
        <w:ind w:firstLine="709"/>
        <w:jc w:val="both"/>
        <w:rPr>
          <w:rFonts w:ascii="Times New Roman" w:hAnsi="Times New Roman" w:cs="Times New Roman"/>
          <w:b/>
          <w:sz w:val="24"/>
          <w:szCs w:val="24"/>
        </w:rPr>
      </w:pPr>
    </w:p>
    <w:p w14:paraId="69ED9BBF" w14:textId="77777777" w:rsidR="00EC081A" w:rsidRPr="00EC081A" w:rsidRDefault="00EC081A" w:rsidP="00EC081A">
      <w:pPr>
        <w:keepNext/>
        <w:keepLines/>
        <w:spacing w:before="200" w:after="0"/>
        <w:jc w:val="both"/>
        <w:outlineLvl w:val="2"/>
        <w:rPr>
          <w:rFonts w:ascii="Times New Roman" w:eastAsiaTheme="majorEastAsia" w:hAnsi="Times New Roman" w:cs="Times New Roman"/>
          <w:b/>
          <w:bCs/>
          <w:sz w:val="24"/>
          <w:szCs w:val="24"/>
        </w:rPr>
      </w:pPr>
      <w:bookmarkStart w:id="24" w:name="_Toc511120570"/>
      <w:bookmarkStart w:id="25" w:name="_Toc522976493"/>
      <w:r w:rsidRPr="00EC081A">
        <w:rPr>
          <w:rFonts w:ascii="Times New Roman" w:eastAsiaTheme="majorEastAsia" w:hAnsi="Times New Roman" w:cs="Times New Roman"/>
          <w:b/>
          <w:bCs/>
          <w:sz w:val="24"/>
          <w:szCs w:val="24"/>
        </w:rPr>
        <w:t>Тема 13. Содействие временному трудоустройству молодежи,</w:t>
      </w:r>
      <w:r w:rsidRPr="00EC081A">
        <w:rPr>
          <w:rFonts w:asciiTheme="majorHAnsi" w:eastAsiaTheme="majorEastAsia" w:hAnsiTheme="majorHAnsi" w:cstheme="majorBidi"/>
          <w:b/>
          <w:bCs/>
        </w:rPr>
        <w:t xml:space="preserve"> </w:t>
      </w:r>
      <w:r w:rsidRPr="00EC081A">
        <w:rPr>
          <w:rFonts w:ascii="Times New Roman" w:eastAsiaTheme="majorEastAsia" w:hAnsi="Times New Roman" w:cs="Times New Roman"/>
          <w:b/>
          <w:bCs/>
          <w:sz w:val="24"/>
          <w:szCs w:val="24"/>
        </w:rPr>
        <w:t>в том числе, из числа лиц, имеющих инвалидность</w:t>
      </w:r>
      <w:bookmarkEnd w:id="24"/>
      <w:bookmarkEnd w:id="25"/>
    </w:p>
    <w:p w14:paraId="5B7CE833"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61E4DB9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Содействие временному трудоустройству молодежи, в том числе, из числа лиц, имеющих инвалидность: </w:t>
      </w:r>
    </w:p>
    <w:p w14:paraId="23C85139" w14:textId="77777777" w:rsidR="00EC081A" w:rsidRPr="00EC081A" w:rsidRDefault="00EC081A" w:rsidP="00EC081A">
      <w:pPr>
        <w:numPr>
          <w:ilvl w:val="0"/>
          <w:numId w:val="20"/>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оказывается уполномоченным органом, государственными учреждениями службы занятости населения и специализированными государственными </w:t>
      </w:r>
      <w:r w:rsidRPr="00EC081A">
        <w:rPr>
          <w:rFonts w:ascii="Times New Roman" w:hAnsi="Times New Roman" w:cs="Times New Roman"/>
          <w:sz w:val="24"/>
          <w:szCs w:val="24"/>
        </w:rPr>
        <w:lastRenderedPageBreak/>
        <w:t xml:space="preserve">учреждениями при участии заинтересованных органов исполнительной власти, комиссий по делам несовершеннолетних и защите их прав, а также организациями, оказывающими услуги по содействию занятости молодежи; </w:t>
      </w:r>
    </w:p>
    <w:p w14:paraId="56E0C1BC" w14:textId="77777777" w:rsidR="00EC081A" w:rsidRPr="00EC081A" w:rsidRDefault="00EC081A" w:rsidP="00EC081A">
      <w:pPr>
        <w:numPr>
          <w:ilvl w:val="0"/>
          <w:numId w:val="22"/>
        </w:numPr>
        <w:spacing w:after="0" w:line="360" w:lineRule="auto"/>
        <w:ind w:left="141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 отношении молодежных объединений, в том числе </w:t>
      </w:r>
      <w:proofErr w:type="spellStart"/>
      <w:r w:rsidRPr="00EC081A">
        <w:rPr>
          <w:rFonts w:ascii="Times New Roman" w:hAnsi="Times New Roman" w:cs="Times New Roman"/>
          <w:sz w:val="24"/>
          <w:szCs w:val="24"/>
        </w:rPr>
        <w:t>молодежно</w:t>
      </w:r>
      <w:proofErr w:type="spellEnd"/>
      <w:r w:rsidRPr="00EC081A">
        <w:rPr>
          <w:rFonts w:ascii="Times New Roman" w:hAnsi="Times New Roman" w:cs="Times New Roman"/>
          <w:sz w:val="24"/>
          <w:szCs w:val="24"/>
        </w:rPr>
        <w:t xml:space="preserve">-студенческих отрядов, а также следующим категориям молодежи оказывается: </w:t>
      </w:r>
    </w:p>
    <w:p w14:paraId="077534D3" w14:textId="77777777" w:rsidR="00EC081A" w:rsidRPr="00EC081A" w:rsidRDefault="00EC081A" w:rsidP="00EC081A">
      <w:pPr>
        <w:numPr>
          <w:ilvl w:val="0"/>
          <w:numId w:val="21"/>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обучающимся и студентам образовательных учреждений начального, среднего и высшего профессионального образования в свободное от учебы время и в период каникул; несовершеннолетним гражданам в возрасте от 14 до 18 лет; </w:t>
      </w:r>
    </w:p>
    <w:p w14:paraId="367828DE" w14:textId="77777777" w:rsidR="00EC081A" w:rsidRPr="00EC081A" w:rsidRDefault="00EC081A" w:rsidP="00EC081A">
      <w:pPr>
        <w:numPr>
          <w:ilvl w:val="0"/>
          <w:numId w:val="21"/>
        </w:numPr>
        <w:spacing w:after="0" w:line="360" w:lineRule="auto"/>
        <w:ind w:left="2268"/>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выпускникам образовательных учреждений начального, среднего и высшего профессионального образования в возрасте до 30 лет. </w:t>
      </w:r>
    </w:p>
    <w:p w14:paraId="3AC4988D"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некоторых субъектах РФ субсидии из регионального бюджета на оплату труда несовершеннолетних граждан в возрасте от 14 до 18 лет, трудоустроенных на временные работы в свободное от учебы время, предоставляются организациям и индивидуальным предпринимателям на основании договоров по организации временного трудоустройства несовершеннолетних граждан в возрасте от 14 до 18 лет в свободное от учебы время, заключенных между государственными казенными учреждениями службы занятости населения и работодателями, в пределах лимитов бюджетных обязательств, предусмотренных на соответствующий финансовый год. </w:t>
      </w:r>
    </w:p>
    <w:p w14:paraId="231D332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Обязательными условиями предоставления работодателям субсидий, указанными в договорах по организации временного трудоустройства, являются: </w:t>
      </w:r>
    </w:p>
    <w:p w14:paraId="323F9E5B" w14:textId="77777777" w:rsidR="00EC081A" w:rsidRPr="00EC081A" w:rsidRDefault="00EC081A" w:rsidP="00EC081A">
      <w:pPr>
        <w:numPr>
          <w:ilvl w:val="0"/>
          <w:numId w:val="2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согласие работодателей на осуществление комитетом по труду и занятости населения и органами государственного финансового контроля проверок соблюдения получателями субсидий условий, целей и порядка их предоставления; </w:t>
      </w:r>
    </w:p>
    <w:p w14:paraId="4DAADE54" w14:textId="77777777" w:rsidR="00EC081A" w:rsidRPr="00EC081A" w:rsidRDefault="00EC081A" w:rsidP="00EC081A">
      <w:pPr>
        <w:numPr>
          <w:ilvl w:val="0"/>
          <w:numId w:val="23"/>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соблюдение запрета на приобретение работодателями из числа юридических лиц за счет полученных средств иностранной валюты. </w:t>
      </w:r>
    </w:p>
    <w:p w14:paraId="2F200B1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Не имеют права на получение субсидии работодатели из числа государственных и муниципальных учреждений. </w:t>
      </w:r>
    </w:p>
    <w:p w14:paraId="7B574620"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Предоставление субсидии осуществляется по выбору работодателя, как до возникновения указанных, так и по факту произведенных затрат. </w:t>
      </w:r>
    </w:p>
    <w:p w14:paraId="5E2A3DB9"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Первоочередным правом при направлении на временные рабочие места пользуются несовершеннолетние граждане из числа детей-сирот, детей, оставшихся без попечения родителей, детей из семей, в которых оба родителя (или единственный родитель) </w:t>
      </w:r>
      <w:r w:rsidRPr="00EC081A">
        <w:rPr>
          <w:rFonts w:ascii="Times New Roman" w:hAnsi="Times New Roman" w:cs="Times New Roman"/>
          <w:sz w:val="24"/>
          <w:szCs w:val="24"/>
        </w:rPr>
        <w:lastRenderedPageBreak/>
        <w:t xml:space="preserve">признаны в установленном порядке безработными, семей, находящихся в социально опасном положении, неполных, многодетных семей, семей беженцев и вынужденных переселенцев, а также несовершеннолетние, освобожденные из учреждений уголовно-исполнительной системы или вернувшиеся из специальных учебно-воспитательных учреждений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 состоящие на учете в комиссиях по делам несовершеннолетних и защите их прав, прошедшие курс лечения и реабилитации от наркомании и (или) алкоголизма. </w:t>
      </w:r>
    </w:p>
    <w:p w14:paraId="158EC50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Трудоустройство осуществляется работодателями путем заключения срочных трудовых договоров на созданные (выделенные) временные рабочие места по направлению ГКУ ЦЗН. </w:t>
      </w:r>
    </w:p>
    <w:p w14:paraId="2129DA8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Субсидия направляется на оплату труда несовершеннолетних граждан, трудоустроенных на временные работы. </w:t>
      </w:r>
    </w:p>
    <w:p w14:paraId="5DB0B12C"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Размер субсидии определяется из расчета минимального размера оплаты труда, установленного законодательством Российской Федерации, увеличенного на сумму страховых взносов в государственные внебюджетные фонды и денежной компенсации за неиспользованный отпуск за каждого трудоустроенного по направлению ГКУ ЦЗН несовершеннолетнего гражданина в течение срока действия договора.</w:t>
      </w:r>
    </w:p>
    <w:p w14:paraId="5E89E02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отдельных субъектах РФ молодым специалистам, включенным в реестр молодых специалистов, ежегодно в течение трех лет со дня заключения трудового договора предоставляется мера социальной поддержки в форме денежной выплаты за каждый отработанный год работы в следующих размерах: за первый год работы - 10000 рублей; за второй год работы - 15000 рублей; за третий год работы - 20000 рублей. </w:t>
      </w:r>
    </w:p>
    <w:p w14:paraId="6A699CC6"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Порядок предоставления молодым специалистам меры социальной поддержки, установленной настоящей статьей, определяется уполномоченным органом. </w:t>
      </w:r>
    </w:p>
    <w:p w14:paraId="70B038E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Молодым специалистом понимается лицо, не достигшее возраста 30 лет, получившее среднее профессиональное или высшее образование в имеющих лицензию на осуществление образовательной деятельности профессиональных образовательных организациях или образовательных организациях высшего образования и не позднее одного года со дня получения документа об образовании установленного образца впервые поступившее на работу по полученной профессии, специальности. </w:t>
      </w:r>
    </w:p>
    <w:p w14:paraId="338337F4"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Право на получение указанных мер социальной поддержки предоставляется молодым специалистам, поступившим на работу в областные государственные или муниципальные учреждения в сфере социального обслуживания, социальной защиты </w:t>
      </w:r>
      <w:r w:rsidRPr="00EC081A">
        <w:rPr>
          <w:rFonts w:ascii="Times New Roman" w:hAnsi="Times New Roman" w:cs="Times New Roman"/>
          <w:sz w:val="24"/>
          <w:szCs w:val="24"/>
        </w:rPr>
        <w:lastRenderedPageBreak/>
        <w:t>населения, ветеринарии, физической культуры и спорта, культуры и архивного дела, расположенные на территории субъекта РФ.</w:t>
      </w:r>
    </w:p>
    <w:p w14:paraId="4C065D3D"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В других субъектах РФ</w:t>
      </w:r>
      <w:r w:rsidRPr="00EC081A">
        <w:rPr>
          <w:rFonts w:ascii="Times New Roman" w:hAnsi="Times New Roman" w:cs="Times New Roman"/>
          <w:b/>
          <w:sz w:val="24"/>
          <w:szCs w:val="24"/>
        </w:rPr>
        <w:t xml:space="preserve"> </w:t>
      </w:r>
      <w:r w:rsidRPr="00EC081A">
        <w:rPr>
          <w:rFonts w:ascii="Times New Roman" w:hAnsi="Times New Roman" w:cs="Times New Roman"/>
          <w:sz w:val="24"/>
          <w:szCs w:val="24"/>
        </w:rPr>
        <w:t xml:space="preserve">работодатели содействуют организации занятости выпускников путем: </w:t>
      </w:r>
    </w:p>
    <w:p w14:paraId="2B33BF95" w14:textId="77777777" w:rsidR="00EC081A" w:rsidRPr="00EC081A" w:rsidRDefault="00EC081A" w:rsidP="00EC081A">
      <w:pPr>
        <w:numPr>
          <w:ilvl w:val="0"/>
          <w:numId w:val="2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предоставления информации о потребности в специалистах, имеющих профессиональное образование, наличии вакантных рабочих мест в уполномоченный орган исполнительной власти в сфере содействия занятости населения; </w:t>
      </w:r>
    </w:p>
    <w:p w14:paraId="7B498979" w14:textId="77777777" w:rsidR="00EC081A" w:rsidRPr="00EC081A" w:rsidRDefault="00EC081A" w:rsidP="00EC081A">
      <w:pPr>
        <w:numPr>
          <w:ilvl w:val="0"/>
          <w:numId w:val="2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создания новых рабочих мест; </w:t>
      </w:r>
    </w:p>
    <w:p w14:paraId="4F2BD8B3" w14:textId="77777777" w:rsidR="00EC081A" w:rsidRPr="00EC081A" w:rsidRDefault="00EC081A" w:rsidP="00EC081A">
      <w:pPr>
        <w:numPr>
          <w:ilvl w:val="0"/>
          <w:numId w:val="24"/>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сохранения свободных рабочих мест. </w:t>
      </w:r>
    </w:p>
    <w:p w14:paraId="60251AAD"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Сохранение свободных рабочих мест для трудоустройства выпускников производится по инициативе организаций независимо от их формы собственности и организационно-правовой формы, а также индивидуальных предпринимателей  самостоятельно в размере: - 1% - при списочной численности работников организации или лиц, работающих у индивидуального предпринимателя, до 100 человек; - 2% - при списочной численности работников организации или лиц, работающих у индивидуального предпринимателя, от 100 до 200 человек; - 3% - при списочной численности работников организации или лиц, работающих у индивидуального предпринимателя, от 200 человек и более. </w:t>
      </w:r>
    </w:p>
    <w:p w14:paraId="0A7D3BEA"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Прием на работу выпускников осуществляется работодателями на освободившиеся и вновь создаваемые рабочие места в соответствии с трудовым законодательством РФ. </w:t>
      </w:r>
    </w:p>
    <w:p w14:paraId="0170240D"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Объединения работодателей содействуют организации занятости выпускников путем: </w:t>
      </w:r>
    </w:p>
    <w:p w14:paraId="4623C85C" w14:textId="77777777" w:rsidR="00EC081A" w:rsidRPr="00EC081A" w:rsidRDefault="00EC081A" w:rsidP="00EC081A">
      <w:pPr>
        <w:numPr>
          <w:ilvl w:val="0"/>
          <w:numId w:val="2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проведения консультаций с органами исполнительной власти и профессиональными союзами; </w:t>
      </w:r>
    </w:p>
    <w:p w14:paraId="65CA4FC1" w14:textId="77777777" w:rsidR="00EC081A" w:rsidRPr="00EC081A" w:rsidRDefault="00EC081A" w:rsidP="00EC081A">
      <w:pPr>
        <w:numPr>
          <w:ilvl w:val="0"/>
          <w:numId w:val="2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заключения соглашений с органами исполнительной власти, профессиональными союзами и иными представительными органами работников, предусматривающих мероприятия в области занятости выпускников;</w:t>
      </w:r>
    </w:p>
    <w:p w14:paraId="1D629EB8" w14:textId="77777777" w:rsidR="00EC081A" w:rsidRPr="00EC081A" w:rsidRDefault="00EC081A" w:rsidP="00EC081A">
      <w:pPr>
        <w:numPr>
          <w:ilvl w:val="0"/>
          <w:numId w:val="2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внесения в профессиональные союзы и иные представительные органы работников предложений о включении в коллективные договоры и соглашения мер по обеспечению занятости выпускников; </w:t>
      </w:r>
    </w:p>
    <w:p w14:paraId="6B6FB921" w14:textId="77777777" w:rsidR="00EC081A" w:rsidRPr="00EC081A" w:rsidRDefault="00EC081A" w:rsidP="00EC081A">
      <w:pPr>
        <w:numPr>
          <w:ilvl w:val="0"/>
          <w:numId w:val="29"/>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внесения в органы исполнительной власти предложений о поощрении работодателей, осуществляющих прием на работу выпускников.</w:t>
      </w:r>
    </w:p>
    <w:p w14:paraId="381E2159"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В рамках содействия трудоустройству молодежи, в том числе, из числа лиц, имеющих инвалидность, можно привести опыт </w:t>
      </w:r>
      <w:r w:rsidRPr="00EC081A">
        <w:rPr>
          <w:rFonts w:ascii="Times New Roman" w:hAnsi="Times New Roman" w:cs="Times New Roman"/>
          <w:b/>
          <w:sz w:val="24"/>
          <w:szCs w:val="24"/>
        </w:rPr>
        <w:t>Алтайского края</w:t>
      </w:r>
      <w:r w:rsidRPr="00EC081A">
        <w:rPr>
          <w:rFonts w:ascii="Times New Roman" w:hAnsi="Times New Roman" w:cs="Times New Roman"/>
          <w:sz w:val="24"/>
          <w:szCs w:val="24"/>
        </w:rPr>
        <w:t>, где организованы специальные площадки для молодых инвалидов в рамках региональных и международных мероприятий. В частности, в рамках IX Международного молодежного управленческого форума «Алтай. Точки Роста» 6 июня 2017 года на специальной площадке для молодежи из числа инвалидов «Парус» прошли традиционные профориентационные занятия для молодых инвалидов по вопросам правильного планирования карьеры, работы над качествами личности, необходимыми предпринимателям, и другим. Также проведено информирование о мероприятиях, реализуемых службой занятости населения, рассмотрен рейтинг профессий, востребованных на рынке труда. В рамках краевой ярмарки вакансий 23 мая 2017 года организована площадка для трудоустройства молодых соискателей с инвалидностью и ограниченными возможностями здоровья. На площадке прошел тренинг для молодых инвалидов – студентов Алтайского политехнического техникума, проходящих производственную практику на швейных предприятиях г. Барнаула. В рамках тренинга ребята получили полезные знания и навыки, которые позволят им успешно адаптироваться и закрепиться на новом рабочем месте. Кроме того, на площадке ярмарки впервые состоялся аукцион специалистов с инвалидностью для работодателей ООО «Инфо-контент» и ФГБУ «Федеральная кадастровая палата Росреестра». Ребята при поддержке психологов центра занятости населения заранее подготовили свои резюме, презентации, и в рамках аукциона продемонстрировали их работодателям. Завершилась площадка собеседованием кандидатов с работодателями, по результатам которого из 16 соискателей – 9 заключили предварительную договоренность о трудоустройстве</w:t>
      </w:r>
      <w:r w:rsidRPr="00EC081A">
        <w:rPr>
          <w:rFonts w:ascii="Times New Roman" w:hAnsi="Times New Roman" w:cs="Times New Roman"/>
          <w:sz w:val="24"/>
          <w:szCs w:val="24"/>
          <w:vertAlign w:val="superscript"/>
        </w:rPr>
        <w:footnoteReference w:id="11"/>
      </w:r>
      <w:r w:rsidRPr="00EC081A">
        <w:rPr>
          <w:rFonts w:ascii="Times New Roman" w:hAnsi="Times New Roman" w:cs="Times New Roman"/>
          <w:sz w:val="24"/>
          <w:szCs w:val="24"/>
        </w:rPr>
        <w:t>.</w:t>
      </w:r>
    </w:p>
    <w:p w14:paraId="76F21EA2"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418E1BBF" w14:textId="77777777" w:rsidR="00EC081A" w:rsidRPr="00EC081A" w:rsidRDefault="00EC081A" w:rsidP="00EC081A">
      <w:pPr>
        <w:keepNext/>
        <w:keepLines/>
        <w:spacing w:before="200" w:after="0"/>
        <w:jc w:val="both"/>
        <w:outlineLvl w:val="2"/>
        <w:rPr>
          <w:rFonts w:ascii="Times New Roman" w:eastAsiaTheme="majorEastAsia" w:hAnsi="Times New Roman" w:cs="Times New Roman"/>
          <w:b/>
          <w:bCs/>
          <w:sz w:val="24"/>
          <w:szCs w:val="24"/>
        </w:rPr>
      </w:pPr>
      <w:bookmarkStart w:id="26" w:name="_Toc511120571"/>
      <w:bookmarkStart w:id="27" w:name="_Toc522976494"/>
      <w:r w:rsidRPr="00EC081A">
        <w:rPr>
          <w:rFonts w:ascii="Times New Roman" w:eastAsiaTheme="majorEastAsia" w:hAnsi="Times New Roman" w:cs="Times New Roman"/>
          <w:b/>
          <w:bCs/>
          <w:sz w:val="24"/>
          <w:szCs w:val="24"/>
        </w:rPr>
        <w:t>Тема 14. Содействие занятости женщин, в том числе, из числа лиц, имеющих инвалидность, испытывающих трудности в поиске работы</w:t>
      </w:r>
      <w:bookmarkEnd w:id="26"/>
      <w:bookmarkEnd w:id="27"/>
    </w:p>
    <w:p w14:paraId="03CB41A3"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27A1B620"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одних субъектах РФ органы исполнительной власти оказывают содействие занятости женщин, в том числе, из числа лиц, имеющих инвалидность, испытывающих трудности в поиске работы путем: </w:t>
      </w:r>
    </w:p>
    <w:p w14:paraId="01D4AE0A"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анализа и прогнозирования возможностей занятости и трудоустройства; </w:t>
      </w:r>
    </w:p>
    <w:p w14:paraId="572562E3"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разработки специальных мероприятий, способствующих занятости; </w:t>
      </w:r>
    </w:p>
    <w:p w14:paraId="504F9394"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содействия в организации собственного дела и организации временного трудоустройства; </w:t>
      </w:r>
    </w:p>
    <w:p w14:paraId="17DD81F0"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осуществления контроля за соблюдением условий труда; </w:t>
      </w:r>
    </w:p>
    <w:p w14:paraId="27CEA09E"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lastRenderedPageBreak/>
        <w:t xml:space="preserve">оказания услуг по профессиональной ориентации и психологической поддержке; </w:t>
      </w:r>
    </w:p>
    <w:p w14:paraId="3CF48B5D"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организации профессиональной подготовки, переподготовки и повышения квалификации; </w:t>
      </w:r>
    </w:p>
    <w:p w14:paraId="0C9350F2"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бесплатного консультирования в области трудового законодательства; </w:t>
      </w:r>
    </w:p>
    <w:p w14:paraId="0A950572" w14:textId="77777777" w:rsidR="00EC081A" w:rsidRPr="00EC081A" w:rsidRDefault="00EC081A" w:rsidP="00EC081A">
      <w:pPr>
        <w:numPr>
          <w:ilvl w:val="0"/>
          <w:numId w:val="25"/>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формирования базы данных вакансий, а также специализированных регистров получателей государственных услуг - женщин.</w:t>
      </w:r>
      <w:r w:rsidRPr="00EC081A">
        <w:rPr>
          <w:rFonts w:ascii="Times New Roman" w:hAnsi="Times New Roman" w:cs="Times New Roman"/>
          <w:sz w:val="24"/>
          <w:szCs w:val="24"/>
          <w:vertAlign w:val="superscript"/>
        </w:rPr>
        <w:t xml:space="preserve"> </w:t>
      </w:r>
    </w:p>
    <w:p w14:paraId="11FE9C5E"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В других субъектах РФ профессиональное обучение и дополнительное профессиональное образование женщин, в том числе, из числа лиц, имеющих инвалидность, осуществляется по направлению государственных казенных учреждений центров занятости населения (центры занятости) для: </w:t>
      </w:r>
    </w:p>
    <w:p w14:paraId="6FC16D3B" w14:textId="77777777" w:rsidR="00EC081A" w:rsidRPr="00EC081A" w:rsidRDefault="00EC081A" w:rsidP="00EC081A">
      <w:pPr>
        <w:numPr>
          <w:ilvl w:val="0"/>
          <w:numId w:val="2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создания для женщин, находящихся в отпуске по уходу за ребенком до достижения им возраста трех лет, условий, способствующих их возвращению к трудовой деятельности; </w:t>
      </w:r>
    </w:p>
    <w:p w14:paraId="6A885B47" w14:textId="77777777" w:rsidR="00EC081A" w:rsidRPr="00EC081A" w:rsidRDefault="00EC081A" w:rsidP="00EC081A">
      <w:pPr>
        <w:numPr>
          <w:ilvl w:val="0"/>
          <w:numId w:val="2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подготовки женщин в период отпуска по уходу за ребенком до достижения им возраста трех лет к трудовой деятельности, включая ускорение социальной и трудовой адаптации, предоставление возможности планировать свою дальнейшую профессиональную карьеру; </w:t>
      </w:r>
    </w:p>
    <w:p w14:paraId="0C22B3E6" w14:textId="77777777" w:rsidR="00EC081A" w:rsidRPr="00EC081A" w:rsidRDefault="00EC081A" w:rsidP="00EC081A">
      <w:pPr>
        <w:numPr>
          <w:ilvl w:val="0"/>
          <w:numId w:val="26"/>
        </w:numPr>
        <w:spacing w:after="0" w:line="360" w:lineRule="auto"/>
        <w:contextualSpacing/>
        <w:jc w:val="both"/>
        <w:rPr>
          <w:rFonts w:ascii="Times New Roman" w:hAnsi="Times New Roman" w:cs="Times New Roman"/>
          <w:sz w:val="24"/>
          <w:szCs w:val="24"/>
        </w:rPr>
      </w:pPr>
      <w:r w:rsidRPr="00EC081A">
        <w:rPr>
          <w:rFonts w:ascii="Times New Roman" w:hAnsi="Times New Roman" w:cs="Times New Roman"/>
          <w:sz w:val="24"/>
          <w:szCs w:val="24"/>
        </w:rPr>
        <w:t xml:space="preserve">усиления социальной защищенности женщин в период отпуска по уходу за ребенком до достижения им возраста трех лет посредством повышения роста профессионального мастерства, профессиональной мобильности и конкурентоспособности на рынке труда. </w:t>
      </w:r>
    </w:p>
    <w:p w14:paraId="2A5C30C2"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Прохождение профессионального обучения и получение дополнительного профессионального образования женщинами осуществляются в организациях, осуществляющих образовательную деятельность на условиях, предусмотренных действующим законодательством, в соответствии с заключенными центрами занятости договорами (государственными контрактами). </w:t>
      </w:r>
    </w:p>
    <w:p w14:paraId="2DC750C7"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Период прохождения женщиной профессионального обучения или получения дополнительного профессионального образования должен заканчиваться до достижения ребенком возраста трех лет. </w:t>
      </w:r>
    </w:p>
    <w:p w14:paraId="5272B503" w14:textId="77777777" w:rsidR="00EC081A" w:rsidRPr="00EC081A" w:rsidRDefault="00EC081A" w:rsidP="00EC081A">
      <w:pPr>
        <w:spacing w:after="0" w:line="360" w:lineRule="auto"/>
        <w:ind w:firstLine="709"/>
        <w:jc w:val="both"/>
        <w:rPr>
          <w:rFonts w:ascii="Times New Roman" w:hAnsi="Times New Roman" w:cs="Times New Roman"/>
          <w:sz w:val="24"/>
          <w:szCs w:val="24"/>
        </w:rPr>
      </w:pPr>
      <w:r w:rsidRPr="00EC081A">
        <w:rPr>
          <w:rFonts w:ascii="Times New Roman" w:hAnsi="Times New Roman" w:cs="Times New Roman"/>
          <w:sz w:val="24"/>
          <w:szCs w:val="24"/>
        </w:rPr>
        <w:t xml:space="preserve">Получение высшего или среднего профессионального образования при профессиональном обучении и дополнительном профессиональном образовании женщин не допускается. При направлении центром занятости для прохождения профессионального обучения или получения дополнительного профессионального образования женщин в другую местность им оказывается финансовая поддержка в </w:t>
      </w:r>
      <w:r w:rsidRPr="00EC081A">
        <w:rPr>
          <w:rFonts w:ascii="Times New Roman" w:hAnsi="Times New Roman" w:cs="Times New Roman"/>
          <w:sz w:val="24"/>
          <w:szCs w:val="24"/>
        </w:rPr>
        <w:lastRenderedPageBreak/>
        <w:t xml:space="preserve">порядке, размере и на условиях, предусмотренных порядком финансирования и расходования средств областного бюджета на мероприятия по содействию занятости населения, утвержденным приказом департамента труда и занятости населения. </w:t>
      </w:r>
    </w:p>
    <w:p w14:paraId="15972250"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620C11F4" w14:textId="77777777" w:rsidR="00EC081A" w:rsidRPr="00EC081A" w:rsidRDefault="00EC081A" w:rsidP="00EC081A">
      <w:pPr>
        <w:spacing w:after="0" w:line="360" w:lineRule="auto"/>
        <w:ind w:firstLine="709"/>
        <w:jc w:val="both"/>
        <w:rPr>
          <w:rFonts w:ascii="Times New Roman" w:hAnsi="Times New Roman" w:cs="Times New Roman"/>
          <w:sz w:val="24"/>
          <w:szCs w:val="24"/>
        </w:rPr>
      </w:pPr>
    </w:p>
    <w:p w14:paraId="0419B501" w14:textId="77777777" w:rsidR="00DD5F37" w:rsidRPr="00BA493C" w:rsidRDefault="00DD5F37" w:rsidP="00775AAA">
      <w:pPr>
        <w:spacing w:after="0" w:line="240" w:lineRule="auto"/>
        <w:ind w:firstLine="709"/>
        <w:rPr>
          <w:rFonts w:ascii="Times New Roman" w:hAnsi="Times New Roman" w:cs="Times New Roman"/>
          <w:sz w:val="24"/>
          <w:szCs w:val="24"/>
        </w:rPr>
      </w:pPr>
    </w:p>
    <w:sectPr w:rsidR="00DD5F37" w:rsidRPr="00BA49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F2CD" w14:textId="77777777" w:rsidR="00334103" w:rsidRDefault="00334103" w:rsidP="00EC081A">
      <w:pPr>
        <w:spacing w:after="0" w:line="240" w:lineRule="auto"/>
      </w:pPr>
      <w:r>
        <w:separator/>
      </w:r>
    </w:p>
  </w:endnote>
  <w:endnote w:type="continuationSeparator" w:id="0">
    <w:p w14:paraId="4A744FB4" w14:textId="77777777" w:rsidR="00334103" w:rsidRDefault="00334103" w:rsidP="00EC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733E" w14:textId="77777777" w:rsidR="00334103" w:rsidRDefault="00334103" w:rsidP="00EC081A">
      <w:pPr>
        <w:spacing w:after="0" w:line="240" w:lineRule="auto"/>
      </w:pPr>
      <w:r>
        <w:separator/>
      </w:r>
    </w:p>
  </w:footnote>
  <w:footnote w:type="continuationSeparator" w:id="0">
    <w:p w14:paraId="7637523A" w14:textId="77777777" w:rsidR="00334103" w:rsidRDefault="00334103" w:rsidP="00EC081A">
      <w:pPr>
        <w:spacing w:after="0" w:line="240" w:lineRule="auto"/>
      </w:pPr>
      <w:r>
        <w:continuationSeparator/>
      </w:r>
    </w:p>
  </w:footnote>
  <w:footnote w:id="1">
    <w:p w14:paraId="0C6D4608"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Закон Республики Алтай от 3 декабря 2010 года № 65-РЗ «Об установлении в Республике Алтай квоты для приема на работу инвалидов» (в ред. от 15.11.2013 № 68-РЗ, от 06.06.2014 № 34-РЗ)</w:t>
      </w:r>
    </w:p>
  </w:footnote>
  <w:footnote w:id="2">
    <w:p w14:paraId="57245B50"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Постановление Правительства Республики Алтай от 16.02.2011 № 30 «Об установлении минимального количества специальных рабочих мест для трудоустройства инвалидов».</w:t>
      </w:r>
    </w:p>
  </w:footnote>
  <w:footnote w:id="3">
    <w:p w14:paraId="28CFE950"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См: Интерактивный портал по труду и занятости населения Алтайского края в разделе «Квотирование рабочих мест для инвалидов» (http://portal.aksp.ru/); http://altairegion22.ru/region_news/v-altaiskom-krae-proshlo-obsuzhdenie-izmenenii-zakona-o-kvotirovanii_680564.html</w:t>
      </w:r>
    </w:p>
  </w:footnote>
  <w:footnote w:id="4">
    <w:p w14:paraId="4B366ABE"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Постановление Правительства Республики Алтай от 28.09.2012 № 246 «Об утверждении государственной программы Республики Алтай «Обеспечение социальной защищенности и занятости населения».</w:t>
      </w:r>
    </w:p>
  </w:footnote>
  <w:footnote w:id="5">
    <w:p w14:paraId="01A9DC36"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http://portal.aksp.ru/documents/detail/3b4deb02-2234-40f4-b1ce-081b1b632faf.</w:t>
      </w:r>
    </w:p>
  </w:footnote>
  <w:footnote w:id="6">
    <w:p w14:paraId="6C71A748"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http://region-news.info/barnaul/?ID=617970</w:t>
      </w:r>
    </w:p>
  </w:footnote>
  <w:footnote w:id="7">
    <w:p w14:paraId="5F2B60AE"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https://rabota.astrobl.ru/</w:t>
      </w:r>
    </w:p>
  </w:footnote>
  <w:footnote w:id="8">
    <w:p w14:paraId="1E28CB67"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http://portal.aksp.ru/documents/detail/3b4deb02-2234-40f4-b1ce-081b1b632faf.</w:t>
      </w:r>
    </w:p>
  </w:footnote>
  <w:footnote w:id="9">
    <w:p w14:paraId="1E10003E"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http://katun24.ru/news/380625/</w:t>
      </w:r>
    </w:p>
  </w:footnote>
  <w:footnote w:id="10">
    <w:p w14:paraId="66E60B7C" w14:textId="77777777" w:rsidR="00EC081A" w:rsidRPr="008B73AA"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https://rabota.astrobl.ru </w:t>
      </w:r>
    </w:p>
  </w:footnote>
  <w:footnote w:id="11">
    <w:p w14:paraId="22538065" w14:textId="77777777" w:rsidR="00EC081A" w:rsidRPr="009A4ED8" w:rsidRDefault="00EC081A" w:rsidP="00EC081A">
      <w:pPr>
        <w:pStyle w:val="a3"/>
        <w:ind w:firstLine="709"/>
        <w:jc w:val="both"/>
        <w:rPr>
          <w:rFonts w:ascii="Times New Roman" w:hAnsi="Times New Roman" w:cs="Times New Roman"/>
          <w:i/>
          <w:sz w:val="22"/>
          <w:szCs w:val="22"/>
        </w:rPr>
      </w:pPr>
      <w:r w:rsidRPr="008B73AA">
        <w:rPr>
          <w:rStyle w:val="a5"/>
          <w:rFonts w:ascii="Times New Roman" w:hAnsi="Times New Roman" w:cs="Times New Roman"/>
          <w:i/>
          <w:sz w:val="22"/>
          <w:szCs w:val="22"/>
        </w:rPr>
        <w:footnoteRef/>
      </w:r>
      <w:r w:rsidRPr="008B73AA">
        <w:rPr>
          <w:rFonts w:ascii="Times New Roman" w:hAnsi="Times New Roman" w:cs="Times New Roman"/>
          <w:i/>
          <w:sz w:val="22"/>
          <w:szCs w:val="22"/>
        </w:rPr>
        <w:t xml:space="preserve"> http://portal.aksp.ru/documents/detail/3b4deb02-2234-40f4-b1ce-081b1b632faf.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CA7"/>
    <w:multiLevelType w:val="hybridMultilevel"/>
    <w:tmpl w:val="5FE2EB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F2279C"/>
    <w:multiLevelType w:val="hybridMultilevel"/>
    <w:tmpl w:val="7DF0E3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C6A04"/>
    <w:multiLevelType w:val="hybridMultilevel"/>
    <w:tmpl w:val="56A8CD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D53812"/>
    <w:multiLevelType w:val="hybridMultilevel"/>
    <w:tmpl w:val="A08CBED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18941982"/>
    <w:multiLevelType w:val="hybridMultilevel"/>
    <w:tmpl w:val="97E4A5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7D78E7"/>
    <w:multiLevelType w:val="hybridMultilevel"/>
    <w:tmpl w:val="23AA90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575626"/>
    <w:multiLevelType w:val="hybridMultilevel"/>
    <w:tmpl w:val="82F8D2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8E286F"/>
    <w:multiLevelType w:val="hybridMultilevel"/>
    <w:tmpl w:val="E3E8D4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231CBF"/>
    <w:multiLevelType w:val="hybridMultilevel"/>
    <w:tmpl w:val="E668A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3783F"/>
    <w:multiLevelType w:val="hybridMultilevel"/>
    <w:tmpl w:val="C854E2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E4011E"/>
    <w:multiLevelType w:val="hybridMultilevel"/>
    <w:tmpl w:val="2A9607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B64667"/>
    <w:multiLevelType w:val="hybridMultilevel"/>
    <w:tmpl w:val="54E2DD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E94718"/>
    <w:multiLevelType w:val="hybridMultilevel"/>
    <w:tmpl w:val="63B6C6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A4681E"/>
    <w:multiLevelType w:val="hybridMultilevel"/>
    <w:tmpl w:val="3BE8C7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CE64BE"/>
    <w:multiLevelType w:val="hybridMultilevel"/>
    <w:tmpl w:val="492811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D44BC3"/>
    <w:multiLevelType w:val="hybridMultilevel"/>
    <w:tmpl w:val="82A6AB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C70331"/>
    <w:multiLevelType w:val="hybridMultilevel"/>
    <w:tmpl w:val="3DA2C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8D2C72"/>
    <w:multiLevelType w:val="hybridMultilevel"/>
    <w:tmpl w:val="82F8D0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5B4F9D"/>
    <w:multiLevelType w:val="hybridMultilevel"/>
    <w:tmpl w:val="05A00B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FC42E8"/>
    <w:multiLevelType w:val="hybridMultilevel"/>
    <w:tmpl w:val="FBA47C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D3709C"/>
    <w:multiLevelType w:val="hybridMultilevel"/>
    <w:tmpl w:val="C50038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B4598D"/>
    <w:multiLevelType w:val="hybridMultilevel"/>
    <w:tmpl w:val="7AFE03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1D12EE"/>
    <w:multiLevelType w:val="hybridMultilevel"/>
    <w:tmpl w:val="D5AE0E52"/>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4C93105"/>
    <w:multiLevelType w:val="hybridMultilevel"/>
    <w:tmpl w:val="7B3C2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007A17"/>
    <w:multiLevelType w:val="hybridMultilevel"/>
    <w:tmpl w:val="45345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C4B3834"/>
    <w:multiLevelType w:val="hybridMultilevel"/>
    <w:tmpl w:val="D592EA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284E69"/>
    <w:multiLevelType w:val="hybridMultilevel"/>
    <w:tmpl w:val="C8DC50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3F02D9"/>
    <w:multiLevelType w:val="hybridMultilevel"/>
    <w:tmpl w:val="DEC4C6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BA4287"/>
    <w:multiLevelType w:val="hybridMultilevel"/>
    <w:tmpl w:val="008E8EA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B9C73AB"/>
    <w:multiLevelType w:val="hybridMultilevel"/>
    <w:tmpl w:val="5BF643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B87024"/>
    <w:multiLevelType w:val="hybridMultilevel"/>
    <w:tmpl w:val="C74656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5983000">
    <w:abstractNumId w:val="24"/>
  </w:num>
  <w:num w:numId="2" w16cid:durableId="480345891">
    <w:abstractNumId w:val="1"/>
  </w:num>
  <w:num w:numId="3" w16cid:durableId="1687631825">
    <w:abstractNumId w:val="11"/>
  </w:num>
  <w:num w:numId="4" w16cid:durableId="1190870441">
    <w:abstractNumId w:val="27"/>
  </w:num>
  <w:num w:numId="5" w16cid:durableId="1488935312">
    <w:abstractNumId w:val="30"/>
  </w:num>
  <w:num w:numId="6" w16cid:durableId="1978761151">
    <w:abstractNumId w:val="6"/>
  </w:num>
  <w:num w:numId="7" w16cid:durableId="738139516">
    <w:abstractNumId w:val="17"/>
  </w:num>
  <w:num w:numId="8" w16cid:durableId="444468587">
    <w:abstractNumId w:val="20"/>
  </w:num>
  <w:num w:numId="9" w16cid:durableId="751201589">
    <w:abstractNumId w:val="29"/>
  </w:num>
  <w:num w:numId="10" w16cid:durableId="32852438">
    <w:abstractNumId w:val="21"/>
  </w:num>
  <w:num w:numId="11" w16cid:durableId="495923609">
    <w:abstractNumId w:val="15"/>
  </w:num>
  <w:num w:numId="12" w16cid:durableId="1796293531">
    <w:abstractNumId w:val="26"/>
  </w:num>
  <w:num w:numId="13" w16cid:durableId="587151858">
    <w:abstractNumId w:val="14"/>
  </w:num>
  <w:num w:numId="14" w16cid:durableId="901911979">
    <w:abstractNumId w:val="5"/>
  </w:num>
  <w:num w:numId="15" w16cid:durableId="1044714364">
    <w:abstractNumId w:val="19"/>
  </w:num>
  <w:num w:numId="16" w16cid:durableId="765230564">
    <w:abstractNumId w:val="25"/>
  </w:num>
  <w:num w:numId="17" w16cid:durableId="1593584808">
    <w:abstractNumId w:val="13"/>
  </w:num>
  <w:num w:numId="18" w16cid:durableId="419496183">
    <w:abstractNumId w:val="12"/>
  </w:num>
  <w:num w:numId="19" w16cid:durableId="519196835">
    <w:abstractNumId w:val="28"/>
  </w:num>
  <w:num w:numId="20" w16cid:durableId="1804300425">
    <w:abstractNumId w:val="2"/>
  </w:num>
  <w:num w:numId="21" w16cid:durableId="1748991284">
    <w:abstractNumId w:val="8"/>
  </w:num>
  <w:num w:numId="22" w16cid:durableId="893004083">
    <w:abstractNumId w:val="23"/>
  </w:num>
  <w:num w:numId="23" w16cid:durableId="1451893956">
    <w:abstractNumId w:val="10"/>
  </w:num>
  <w:num w:numId="24" w16cid:durableId="481312917">
    <w:abstractNumId w:val="0"/>
  </w:num>
  <w:num w:numId="25" w16cid:durableId="1872061883">
    <w:abstractNumId w:val="9"/>
  </w:num>
  <w:num w:numId="26" w16cid:durableId="375856448">
    <w:abstractNumId w:val="4"/>
  </w:num>
  <w:num w:numId="27" w16cid:durableId="1014263007">
    <w:abstractNumId w:val="18"/>
  </w:num>
  <w:num w:numId="28" w16cid:durableId="1239629473">
    <w:abstractNumId w:val="16"/>
  </w:num>
  <w:num w:numId="29" w16cid:durableId="986014154">
    <w:abstractNumId w:val="7"/>
  </w:num>
  <w:num w:numId="30" w16cid:durableId="1992715989">
    <w:abstractNumId w:val="22"/>
  </w:num>
  <w:num w:numId="31" w16cid:durableId="85226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81A"/>
    <w:rsid w:val="0009233A"/>
    <w:rsid w:val="000936CC"/>
    <w:rsid w:val="00334103"/>
    <w:rsid w:val="00775AAA"/>
    <w:rsid w:val="007C79F2"/>
    <w:rsid w:val="00A73E16"/>
    <w:rsid w:val="00AB023F"/>
    <w:rsid w:val="00BA493C"/>
    <w:rsid w:val="00BE188F"/>
    <w:rsid w:val="00DD5F37"/>
    <w:rsid w:val="00EC081A"/>
    <w:rsid w:val="00ED6FB3"/>
    <w:rsid w:val="00F3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1B1F"/>
  <w15:docId w15:val="{3E237883-3C79-BB42-863C-C0162057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C081A"/>
    <w:pPr>
      <w:spacing w:after="0" w:line="240" w:lineRule="auto"/>
    </w:pPr>
    <w:rPr>
      <w:sz w:val="20"/>
      <w:szCs w:val="20"/>
    </w:rPr>
  </w:style>
  <w:style w:type="character" w:customStyle="1" w:styleId="a4">
    <w:name w:val="Текст сноски Знак"/>
    <w:basedOn w:val="a0"/>
    <w:link w:val="a3"/>
    <w:uiPriority w:val="99"/>
    <w:rsid w:val="00EC081A"/>
    <w:rPr>
      <w:sz w:val="20"/>
      <w:szCs w:val="20"/>
    </w:rPr>
  </w:style>
  <w:style w:type="character" w:styleId="a5">
    <w:name w:val="footnote reference"/>
    <w:basedOn w:val="a0"/>
    <w:uiPriority w:val="99"/>
    <w:semiHidden/>
    <w:unhideWhenUsed/>
    <w:rsid w:val="00EC0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6CFFC8156E69488D98CB45B8D75224" ma:contentTypeVersion="10" ma:contentTypeDescription="Создание документа." ma:contentTypeScope="" ma:versionID="30af224d17e0014c70b6397b3c80626c">
  <xsd:schema xmlns:xsd="http://www.w3.org/2001/XMLSchema" xmlns:xs="http://www.w3.org/2001/XMLSchema" xmlns:p="http://schemas.microsoft.com/office/2006/metadata/properties" xmlns:ns2="7a97e694-10c5-420b-92b7-61bf41189e72" targetNamespace="http://schemas.microsoft.com/office/2006/metadata/properties" ma:root="true" ma:fieldsID="b831be16b1d3df2513f53e1cd8a125e5" ns2:_="">
    <xsd:import namespace="7a97e694-10c5-420b-92b7-61bf41189e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7e694-10c5-420b-92b7-61bf41189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4772C-90DD-4FEC-9832-285C4A1ABB48}">
  <ds:schemaRefs>
    <ds:schemaRef ds:uri="http://schemas.microsoft.com/sharepoint/v3/contenttype/forms"/>
  </ds:schemaRefs>
</ds:datastoreItem>
</file>

<file path=customXml/itemProps2.xml><?xml version="1.0" encoding="utf-8"?>
<ds:datastoreItem xmlns:ds="http://schemas.openxmlformats.org/officeDocument/2006/customXml" ds:itemID="{AB259EAC-591F-4221-BE46-71F0DE850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468C38-AAB6-4A72-BB31-A8F4D61F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7e694-10c5-420b-92b7-61bf41189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8748</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Microsoft Office User</cp:lastModifiedBy>
  <cp:revision>5</cp:revision>
  <dcterms:created xsi:type="dcterms:W3CDTF">2018-08-25T13:22:00Z</dcterms:created>
  <dcterms:modified xsi:type="dcterms:W3CDTF">2022-10-13T18:12:00Z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0x010100486CFFC8156E69488D98CB45B8D75224</vt:lpwstr>
  </property>
</Properties>
</file>