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95E063" w14:textId="77777777" w:rsidR="00F61F82" w:rsidRDefault="00000000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Содержание лекции по теме «Семейный бюджет: как не ссориться из-за денег» </w:t>
      </w:r>
    </w:p>
    <w:p w14:paraId="5ECDF055" w14:textId="77777777" w:rsidR="00F61F82" w:rsidRDefault="00000000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(60 минут вместе с практическим заданием)</w:t>
      </w:r>
    </w:p>
    <w:tbl>
      <w:tblPr>
        <w:tblStyle w:val="ae"/>
        <w:tblW w:w="151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90"/>
        <w:gridCol w:w="1845"/>
        <w:gridCol w:w="1590"/>
        <w:gridCol w:w="8340"/>
        <w:gridCol w:w="2415"/>
      </w:tblGrid>
      <w:tr w:rsidR="00F61F82" w14:paraId="4AC7925C" w14:textId="77777777">
        <w:trPr>
          <w:tblHeader/>
        </w:trPr>
        <w:tc>
          <w:tcPr>
            <w:tcW w:w="990" w:type="dxa"/>
          </w:tcPr>
          <w:p w14:paraId="1D89D9D4" w14:textId="77777777" w:rsidR="00F61F82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Номер слайда презентации</w:t>
            </w:r>
          </w:p>
        </w:tc>
        <w:tc>
          <w:tcPr>
            <w:tcW w:w="1845" w:type="dxa"/>
          </w:tcPr>
          <w:p w14:paraId="4C765189" w14:textId="77777777" w:rsidR="00F61F82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Название слайда презентации</w:t>
            </w:r>
          </w:p>
        </w:tc>
        <w:tc>
          <w:tcPr>
            <w:tcW w:w="1590" w:type="dxa"/>
          </w:tcPr>
          <w:p w14:paraId="7222E575" w14:textId="77777777" w:rsidR="00F61F82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Продолжительность</w:t>
            </w:r>
          </w:p>
        </w:tc>
        <w:tc>
          <w:tcPr>
            <w:tcW w:w="8340" w:type="dxa"/>
          </w:tcPr>
          <w:p w14:paraId="3FC9C0E6" w14:textId="77777777" w:rsidR="00F61F82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Примерный текст лектора</w:t>
            </w:r>
          </w:p>
        </w:tc>
        <w:tc>
          <w:tcPr>
            <w:tcW w:w="2415" w:type="dxa"/>
          </w:tcPr>
          <w:p w14:paraId="39FA1A16" w14:textId="77777777" w:rsidR="00F61F82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Взаимодействие с аудиторией</w:t>
            </w:r>
          </w:p>
        </w:tc>
      </w:tr>
      <w:tr w:rsidR="00F61F82" w14:paraId="3434ED5D" w14:textId="77777777">
        <w:tc>
          <w:tcPr>
            <w:tcW w:w="990" w:type="dxa"/>
          </w:tcPr>
          <w:p w14:paraId="6546C17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5" w:type="dxa"/>
          </w:tcPr>
          <w:p w14:paraId="6679D21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Тема лекции</w:t>
            </w:r>
          </w:p>
        </w:tc>
        <w:tc>
          <w:tcPr>
            <w:tcW w:w="1590" w:type="dxa"/>
          </w:tcPr>
          <w:p w14:paraId="6A7DBBF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74A08CA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Здравствуйте, друзья! Меня зовут _________, я представляю _____________.</w:t>
            </w:r>
          </w:p>
          <w:p w14:paraId="4E40DD06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Сегодня мы с вами постараемся разобраться в семейных финансах. Узнаем, что такое семейный бюджет, зачем он нужен, какие задачи семья решает, когда ведет учет своих финансов, и, собственно, как его можно вести. </w:t>
            </w:r>
          </w:p>
        </w:tc>
        <w:tc>
          <w:tcPr>
            <w:tcW w:w="2415" w:type="dxa"/>
          </w:tcPr>
          <w:p w14:paraId="296C20D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Представление.</w:t>
            </w:r>
          </w:p>
        </w:tc>
      </w:tr>
      <w:tr w:rsidR="00F61F82" w14:paraId="6D05391C" w14:textId="77777777">
        <w:tc>
          <w:tcPr>
            <w:tcW w:w="990" w:type="dxa"/>
          </w:tcPr>
          <w:p w14:paraId="6D82DC0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45" w:type="dxa"/>
          </w:tcPr>
          <w:p w14:paraId="503FF12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Стартовые вопросы о семейном бюджете</w:t>
            </w:r>
          </w:p>
        </w:tc>
        <w:tc>
          <w:tcPr>
            <w:tcW w:w="1590" w:type="dxa"/>
          </w:tcPr>
          <w:p w14:paraId="4014364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мин.</w:t>
            </w:r>
          </w:p>
        </w:tc>
        <w:tc>
          <w:tcPr>
            <w:tcW w:w="8340" w:type="dxa"/>
          </w:tcPr>
          <w:p w14:paraId="6272D69F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Давайте немного протестируем себя. Не нужно отвечать вслух на вопросы, которые вы видите, попробуйте ответить на них про себя.</w:t>
            </w:r>
          </w:p>
          <w:p w14:paraId="6AA07EA1" w14:textId="77777777" w:rsidR="00F61F82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Перечисление вопросов со слайда</w:t>
            </w:r>
          </w:p>
          <w:p w14:paraId="2A26E3C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Сколько чисел у вас получилось вспомнить с точностью до 1 тысячи рублей? До 10 тысяч рублей? Есть ли у вас числа в ответах на эти вопросы, равные нулю?</w:t>
            </w:r>
          </w:p>
        </w:tc>
        <w:tc>
          <w:tcPr>
            <w:tcW w:w="2415" w:type="dxa"/>
          </w:tcPr>
          <w:p w14:paraId="30FCCB04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Предложено ответить на вопросы на слайде про себя, на вопросы о количестве ответов вслух.</w:t>
            </w:r>
          </w:p>
        </w:tc>
      </w:tr>
      <w:tr w:rsidR="00F61F82" w14:paraId="61A9CA8B" w14:textId="77777777">
        <w:tc>
          <w:tcPr>
            <w:tcW w:w="990" w:type="dxa"/>
          </w:tcPr>
          <w:p w14:paraId="7C6CCD2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45" w:type="dxa"/>
          </w:tcPr>
          <w:p w14:paraId="75070CE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Зачем составлять семейный бюджет?</w:t>
            </w:r>
          </w:p>
        </w:tc>
        <w:tc>
          <w:tcPr>
            <w:tcW w:w="1590" w:type="dxa"/>
          </w:tcPr>
          <w:p w14:paraId="2A86317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7924635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Денежные вопросы часто становятся причиной конфликтов. Иногда причина таких разногласий – недостаточный уровень финансовых знаний, неумение обсуждать и планировать бюджет. </w:t>
            </w:r>
          </w:p>
          <w:p w14:paraId="0403FAE4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BCC11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Семейный бюджет всегда нуждается в контроле и планировании. Этот вопрос нельзя игнорировать, живя только текущим моментом. Одна из составляющих благополучия – умение составлять общий бюджет и правильно распределять имеющиеся средства.</w:t>
            </w:r>
          </w:p>
          <w:p w14:paraId="0F48550B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64F3379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0A1FEB3D" w14:textId="77777777">
        <w:tc>
          <w:tcPr>
            <w:tcW w:w="990" w:type="dxa"/>
          </w:tcPr>
          <w:p w14:paraId="49CC1308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5" w:type="dxa"/>
          </w:tcPr>
          <w:p w14:paraId="3503004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 чего состоит семейный бюджет?</w:t>
            </w:r>
          </w:p>
          <w:p w14:paraId="4F2DC27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298A049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2EDE883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Формирование семейного бюджета напрямую зависит от денежных поступлений супругов, выплат от государства, в том числе детям и пожилым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родственникам,  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предполагаемых трат.</w:t>
            </w:r>
          </w:p>
          <w:p w14:paraId="2A1BA541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 семейным бюджетом подразумевается финансовый план на определенный период времени (чаще всего на месяц). </w:t>
            </w:r>
          </w:p>
          <w:p w14:paraId="019F8635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5FEC5FB1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75108420" w14:textId="77777777">
        <w:tc>
          <w:tcPr>
            <w:tcW w:w="990" w:type="dxa"/>
          </w:tcPr>
          <w:p w14:paraId="05902B4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845" w:type="dxa"/>
          </w:tcPr>
          <w:p w14:paraId="06D7F08C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ведение бюджета может укрепить отношения и решить семейные проблемы?</w:t>
            </w:r>
          </w:p>
        </w:tc>
        <w:tc>
          <w:tcPr>
            <w:tcW w:w="1590" w:type="dxa"/>
          </w:tcPr>
          <w:p w14:paraId="2533EA7A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8340" w:type="dxa"/>
          </w:tcPr>
          <w:p w14:paraId="53B705F6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Какие, на ваш взгляд, проблемы может решить ведение бюджета? Как эта привычка может укрепить ваши отношения и решить семейные проблемы?</w:t>
            </w:r>
          </w:p>
        </w:tc>
        <w:tc>
          <w:tcPr>
            <w:tcW w:w="2415" w:type="dxa"/>
          </w:tcPr>
          <w:p w14:paraId="2F6C9EB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Обсуждение со слушателями.</w:t>
            </w:r>
          </w:p>
        </w:tc>
      </w:tr>
      <w:tr w:rsidR="00F61F82" w14:paraId="16ABAD56" w14:textId="77777777">
        <w:tc>
          <w:tcPr>
            <w:tcW w:w="990" w:type="dxa"/>
          </w:tcPr>
          <w:p w14:paraId="15A9B6B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45" w:type="dxa"/>
          </w:tcPr>
          <w:p w14:paraId="2AD2498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Типы семейного бюджета</w:t>
            </w:r>
          </w:p>
        </w:tc>
        <w:tc>
          <w:tcPr>
            <w:tcW w:w="1590" w:type="dxa"/>
          </w:tcPr>
          <w:p w14:paraId="605C178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8340" w:type="dxa"/>
          </w:tcPr>
          <w:p w14:paraId="47FFCBE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Каждая семья сама выбирает комфортный для нее формат ведения бюджета. Это может быть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раздельный бюджет, долевой бюджет или совместный бюджет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B3DE3F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5F310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Перечисление вопросов со слайда.</w:t>
            </w:r>
          </w:p>
        </w:tc>
        <w:tc>
          <w:tcPr>
            <w:tcW w:w="2415" w:type="dxa"/>
          </w:tcPr>
          <w:p w14:paraId="6EE9B40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Обсуждение со слушателями.</w:t>
            </w:r>
          </w:p>
        </w:tc>
      </w:tr>
      <w:tr w:rsidR="00F61F82" w14:paraId="2EC376C7" w14:textId="77777777">
        <w:tc>
          <w:tcPr>
            <w:tcW w:w="990" w:type="dxa"/>
          </w:tcPr>
          <w:p w14:paraId="5325726A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45" w:type="dxa"/>
          </w:tcPr>
          <w:p w14:paraId="5EA332DC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Плюсы и минусы разных типов бюджета </w:t>
            </w:r>
          </w:p>
          <w:p w14:paraId="35E30068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6093717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8340" w:type="dxa"/>
          </w:tcPr>
          <w:p w14:paraId="1375D534" w14:textId="77777777" w:rsidR="00F61F82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После обсуждения предыдущего слайда лектор зачитывает основные преимущества и недостатки разных типов ведения бюджета.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br/>
            </w:r>
          </w:p>
        </w:tc>
        <w:tc>
          <w:tcPr>
            <w:tcW w:w="2415" w:type="dxa"/>
          </w:tcPr>
          <w:p w14:paraId="2A80EAF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Обсуждение со слушателями.</w:t>
            </w:r>
          </w:p>
        </w:tc>
      </w:tr>
      <w:tr w:rsidR="00F61F82" w14:paraId="2F23D28F" w14:textId="77777777">
        <w:tc>
          <w:tcPr>
            <w:tcW w:w="990" w:type="dxa"/>
          </w:tcPr>
          <w:p w14:paraId="1BB070BC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45" w:type="dxa"/>
          </w:tcPr>
          <w:p w14:paraId="5AE197D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 чего состоят доходы?</w:t>
            </w:r>
          </w:p>
        </w:tc>
        <w:tc>
          <w:tcPr>
            <w:tcW w:w="1590" w:type="dxa"/>
          </w:tcPr>
          <w:p w14:paraId="1B8BE2A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60824986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мы уже сказали ранее, бюджет представляет собой подробную опись доходов и расходов отдельно взятой семьи.</w:t>
            </w:r>
          </w:p>
          <w:p w14:paraId="014B905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AEE353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слайде перечислены доходы, у каждой семьи источники доходов могут отличаться. </w:t>
            </w:r>
          </w:p>
          <w:p w14:paraId="2F7BB135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374A0EB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31193EA8" w14:textId="77777777">
        <w:tc>
          <w:tcPr>
            <w:tcW w:w="990" w:type="dxa"/>
          </w:tcPr>
          <w:p w14:paraId="0C517B6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845" w:type="dxa"/>
          </w:tcPr>
          <w:p w14:paraId="2CF74AB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Из чего состоят расходы? </w:t>
            </w:r>
          </w:p>
          <w:p w14:paraId="25FA792B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150737EC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50F90F48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Теперь остановимся на расходах. У семьи могут быть постоянные и переменные расходы.</w:t>
            </w:r>
          </w:p>
          <w:p w14:paraId="7DCC1FFC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F3F6C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Прочитать пункты со слайда.</w:t>
            </w:r>
          </w:p>
        </w:tc>
        <w:tc>
          <w:tcPr>
            <w:tcW w:w="2415" w:type="dxa"/>
          </w:tcPr>
          <w:p w14:paraId="1C4F811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468FEA1B" w14:textId="77777777">
        <w:tc>
          <w:tcPr>
            <w:tcW w:w="990" w:type="dxa"/>
          </w:tcPr>
          <w:p w14:paraId="308575F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45" w:type="dxa"/>
          </w:tcPr>
          <w:p w14:paraId="0B0A804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без ссор вести семейный бюджет?</w:t>
            </w:r>
          </w:p>
          <w:p w14:paraId="2CE7386C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3D6C55E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 мин.</w:t>
            </w:r>
          </w:p>
        </w:tc>
        <w:tc>
          <w:tcPr>
            <w:tcW w:w="8340" w:type="dxa"/>
          </w:tcPr>
          <w:p w14:paraId="00289AD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расходами и доходами – теперь все понятно. Но как вести бюджет без ссор?</w:t>
            </w:r>
          </w:p>
          <w:p w14:paraId="30C92A16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начала согласуйте модель финансового поведения.</w:t>
            </w:r>
          </w:p>
          <w:p w14:paraId="30604AC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бойтесь разговаривать о деньгах.</w:t>
            </w:r>
          </w:p>
          <w:p w14:paraId="7920E89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Расставляйте приоритеты.</w:t>
            </w:r>
          </w:p>
          <w:p w14:paraId="7E88BDB3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E2872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Важно понять, что нет смысла вести семейный бюджет, если вы не готовы менять свои привычки.</w:t>
            </w:r>
          </w:p>
        </w:tc>
        <w:tc>
          <w:tcPr>
            <w:tcW w:w="2415" w:type="dxa"/>
          </w:tcPr>
          <w:p w14:paraId="3368624D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618E0268" w14:textId="77777777">
        <w:tc>
          <w:tcPr>
            <w:tcW w:w="990" w:type="dxa"/>
          </w:tcPr>
          <w:p w14:paraId="1A14E84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845" w:type="dxa"/>
          </w:tcPr>
          <w:p w14:paraId="2F1E9BF1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1590" w:type="dxa"/>
          </w:tcPr>
          <w:p w14:paraId="44514B56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 мин. (на выполнение)</w:t>
            </w:r>
          </w:p>
        </w:tc>
        <w:tc>
          <w:tcPr>
            <w:tcW w:w="8340" w:type="dxa"/>
          </w:tcPr>
          <w:p w14:paraId="7DC3F376" w14:textId="77777777" w:rsidR="00F61F82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Как думаете, чему равны ваши расходы и доходы в неделю и месяц?</w:t>
            </w:r>
          </w:p>
          <w:p w14:paraId="615FF22C" w14:textId="77777777" w:rsidR="00F61F82" w:rsidRDefault="00000000">
            <w:pP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Запомните или запишите это число. Посчитайте сначала здесь свои расходы. </w:t>
            </w:r>
          </w:p>
          <w:p w14:paraId="38DA6903" w14:textId="77777777" w:rsidR="00F61F82" w:rsidRDefault="00000000">
            <w:pP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Сдавать эти расчеты обратно не понадобится, они останутся у вас на руках. </w:t>
            </w:r>
          </w:p>
          <w:p w14:paraId="2DFB6890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20E7394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Лектор выдает раздаточный материал с таблицей, а слушатели заполняют таблицу.</w:t>
            </w:r>
          </w:p>
        </w:tc>
      </w:tr>
      <w:tr w:rsidR="00F61F82" w14:paraId="7CAD2B8D" w14:textId="77777777">
        <w:tc>
          <w:tcPr>
            <w:tcW w:w="990" w:type="dxa"/>
          </w:tcPr>
          <w:p w14:paraId="1FFF3BE8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845" w:type="dxa"/>
          </w:tcPr>
          <w:p w14:paraId="1DA9EAE1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состояния личного и семейного бюджета</w:t>
            </w:r>
          </w:p>
          <w:p w14:paraId="1AA48B0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3576B52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 мин.</w:t>
            </w:r>
          </w:p>
        </w:tc>
        <w:tc>
          <w:tcPr>
            <w:tcW w:w="8340" w:type="dxa"/>
          </w:tcPr>
          <w:p w14:paraId="2611888B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Ожидаемы ли те числа, которые у вас получились?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Устраивает ли вас текущее положение?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Какие возможные направления оптимизации семейных расходов вы видите?</w:t>
            </w:r>
          </w:p>
          <w:p w14:paraId="09B00661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любом случае периодически нужно проводить анализ текущего бюджета и корректировать его. </w:t>
            </w:r>
          </w:p>
          <w:p w14:paraId="40F16E76" w14:textId="77777777" w:rsidR="00F61F82" w:rsidRDefault="00F61F82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2779B1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Проведите анализ состояния бюджета. Ответьте на вопросы:</w:t>
            </w:r>
          </w:p>
          <w:p w14:paraId="4A742017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      Удалось ли мне не превысить запланированные расходы? Если расходы превышены, то по какой причине?</w:t>
            </w:r>
          </w:p>
          <w:p w14:paraId="63FFF350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     Удалось ли мне уменьшить фактические (реальные) расходы по сравнению с запланированными? Если удалось, то благодаря чему?</w:t>
            </w:r>
          </w:p>
          <w:p w14:paraId="6D261F8C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     Были ли у меня дополнительные доходы сверх запланированных? Если да, то как я ими распорядился(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лась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)?</w:t>
            </w:r>
          </w:p>
          <w:p w14:paraId="6A9535BE" w14:textId="77777777" w:rsidR="00F61F82" w:rsidRDefault="0000000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     Удалось ли мне в прошлом месяце управлять своими доходами и расходами как финансово грамотному человеку?</w:t>
            </w:r>
          </w:p>
          <w:p w14:paraId="793BABD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013C2D94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19E95B0C" w14:textId="77777777">
        <w:tc>
          <w:tcPr>
            <w:tcW w:w="990" w:type="dxa"/>
          </w:tcPr>
          <w:p w14:paraId="1A6CC78C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845" w:type="dxa"/>
          </w:tcPr>
          <w:p w14:paraId="5A30068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 признака того, что вам нужно менять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финансовую стратегию</w:t>
            </w:r>
          </w:p>
          <w:p w14:paraId="7F77132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16269C28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 мин.</w:t>
            </w:r>
          </w:p>
        </w:tc>
        <w:tc>
          <w:tcPr>
            <w:tcW w:w="8340" w:type="dxa"/>
          </w:tcPr>
          <w:p w14:paraId="62416E0A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Если в конце месяца вы часто сталкиваетесь с нехваткой денежных средств, стоит обратить внимание на расходы. Нередко мы совершаем необдуманные траты, которых можно избежать.</w:t>
            </w:r>
          </w:p>
        </w:tc>
        <w:tc>
          <w:tcPr>
            <w:tcW w:w="2415" w:type="dxa"/>
          </w:tcPr>
          <w:p w14:paraId="032768B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48BB9921" w14:textId="77777777">
        <w:tc>
          <w:tcPr>
            <w:tcW w:w="990" w:type="dxa"/>
          </w:tcPr>
          <w:p w14:paraId="2856AD0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845" w:type="dxa"/>
          </w:tcPr>
          <w:p w14:paraId="2038FC4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чем можно и нельзя экономить?</w:t>
            </w:r>
          </w:p>
          <w:p w14:paraId="4533DB22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716A73E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1BEE3D5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чем можно экономить и при этом не терять привычного комфорта?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1DB4F2C7" w14:textId="77777777" w:rsidR="00F61F82" w:rsidRDefault="00000000">
            <w:pPr>
              <w:ind w:left="3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Зачитывает пункты со слайда и предлагает аудитории озвучить свои варианты, на чем можно и нельзя сэкономить.</w:t>
            </w:r>
          </w:p>
        </w:tc>
        <w:tc>
          <w:tcPr>
            <w:tcW w:w="2415" w:type="dxa"/>
          </w:tcPr>
          <w:p w14:paraId="41D2758A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Лектор раздает слушателям просветительские материалы по темам: </w:t>
            </w:r>
          </w:p>
          <w:p w14:paraId="41F40048" w14:textId="77777777" w:rsidR="00F61F82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Лифлет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«Как экономить на ЖКХ».</w:t>
            </w:r>
          </w:p>
        </w:tc>
      </w:tr>
      <w:tr w:rsidR="00F61F82" w14:paraId="40A08568" w14:textId="77777777">
        <w:tc>
          <w:tcPr>
            <w:tcW w:w="990" w:type="dxa"/>
          </w:tcPr>
          <w:p w14:paraId="5FEE720F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45" w:type="dxa"/>
          </w:tcPr>
          <w:p w14:paraId="599A98F1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Как избавиться от вредных финансовых привычек? </w:t>
            </w:r>
          </w:p>
          <w:p w14:paraId="1AEA3A2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26C6CE61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33E826A5" w14:textId="77777777" w:rsidR="00F61F82" w:rsidRDefault="00000000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Начните регулярно вести семейный бюджет.</w:t>
            </w:r>
          </w:p>
          <w:p w14:paraId="6C1F65C0" w14:textId="77777777" w:rsidR="00F61F82" w:rsidRDefault="00000000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Планируйте расходы на день/неделю/месяц и придерживайтесь плана, фиксируя траты.</w:t>
            </w:r>
          </w:p>
          <w:p w14:paraId="0B8F607A" w14:textId="77777777" w:rsidR="00F61F82" w:rsidRDefault="00000000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берите лишних средств (наличными или на карте) с собой в магазин, особенно если запланирована серьезная покупка. Тогда не будет соблазна купить что-то спонтанно.</w:t>
            </w:r>
          </w:p>
          <w:p w14:paraId="1674E730" w14:textId="77777777" w:rsidR="00F61F82" w:rsidRDefault="00000000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пытайтесь перестроиться за один день – это вызовет внутренний протест, а результата никакого не принесет. Вводите новые привычки постепенно.</w:t>
            </w:r>
          </w:p>
          <w:p w14:paraId="1DD5DF20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30DD9B6E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4137D994" w14:textId="77777777">
        <w:tc>
          <w:tcPr>
            <w:tcW w:w="990" w:type="dxa"/>
          </w:tcPr>
          <w:p w14:paraId="692AB454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845" w:type="dxa"/>
          </w:tcPr>
          <w:p w14:paraId="2654FAA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Принципы ведения бюджета</w:t>
            </w:r>
          </w:p>
          <w:p w14:paraId="252056A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64A8D57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3C1190F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Теперь остановимся на принципах, которые нужно соблюдать при составлении бюджета.</w:t>
            </w:r>
          </w:p>
          <w:p w14:paraId="08F42F8D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D0EE72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Зачитывает пункты со слайда.</w:t>
            </w:r>
          </w:p>
        </w:tc>
        <w:tc>
          <w:tcPr>
            <w:tcW w:w="2415" w:type="dxa"/>
          </w:tcPr>
          <w:p w14:paraId="5C58440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59D22DAC" w14:textId="77777777">
        <w:tc>
          <w:tcPr>
            <w:tcW w:w="990" w:type="dxa"/>
          </w:tcPr>
          <w:p w14:paraId="16A2CC59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14:paraId="7E86340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7D876F4C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40" w:type="dxa"/>
          </w:tcPr>
          <w:p w14:paraId="4FC5A6A0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6C96373E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5A0A8A1B" w14:textId="77777777">
        <w:tc>
          <w:tcPr>
            <w:tcW w:w="990" w:type="dxa"/>
          </w:tcPr>
          <w:p w14:paraId="6F2F0BE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845" w:type="dxa"/>
          </w:tcPr>
          <w:p w14:paraId="7AE896C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не потратить лишнего в праздники</w:t>
            </w:r>
          </w:p>
        </w:tc>
        <w:tc>
          <w:tcPr>
            <w:tcW w:w="1590" w:type="dxa"/>
          </w:tcPr>
          <w:p w14:paraId="47EC2B1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мин.</w:t>
            </w:r>
          </w:p>
        </w:tc>
        <w:tc>
          <w:tcPr>
            <w:tcW w:w="8340" w:type="dxa"/>
          </w:tcPr>
          <w:p w14:paraId="4A3D6453" w14:textId="77777777" w:rsidR="00F61F82" w:rsidRDefault="00000000">
            <w:pPr>
              <w:widowControl w:val="0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Определите, какую сумму вы готовы и можете потратить.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303E97A0" w14:textId="77777777" w:rsidR="00F61F82" w:rsidRDefault="00000000">
            <w:pPr>
              <w:widowControl w:val="0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Если нужны дополнительные деньги, оцените, сможете ли вы сэкономить на чем-то другом?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6C4B95F0" w14:textId="77777777" w:rsidR="00F61F82" w:rsidRDefault="00000000">
            <w:pPr>
              <w:widowControl w:val="0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Составьте список покупок и следуйте ему.</w:t>
            </w:r>
          </w:p>
          <w:p w14:paraId="2AC3F699" w14:textId="77777777" w:rsidR="00F61F82" w:rsidRDefault="00000000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Обращайте внимание на кэшбек, акции, бонусы от партнеров – они помогут сэкономить.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Задумайтесь, следуете ли вы этим правилам или покупаете всё в последний момент?</w:t>
            </w:r>
          </w:p>
          <w:p w14:paraId="3AD82054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105CFAB4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Обсуждение со слушателями.</w:t>
            </w:r>
          </w:p>
        </w:tc>
      </w:tr>
      <w:tr w:rsidR="00F61F82" w14:paraId="276A96DD" w14:textId="77777777">
        <w:trPr>
          <w:trHeight w:val="9295"/>
        </w:trPr>
        <w:tc>
          <w:tcPr>
            <w:tcW w:w="990" w:type="dxa"/>
          </w:tcPr>
          <w:p w14:paraId="616108E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1845" w:type="dxa"/>
          </w:tcPr>
          <w:p w14:paraId="62A01AC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Пособия и льготы для семей с детьми</w:t>
            </w:r>
          </w:p>
          <w:p w14:paraId="3330245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EF654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730DA47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мин.</w:t>
            </w:r>
          </w:p>
        </w:tc>
        <w:tc>
          <w:tcPr>
            <w:tcW w:w="8340" w:type="dxa"/>
          </w:tcPr>
          <w:p w14:paraId="6D6C631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Государство много внимания уделяет социальной поддержке семей с детьми, предусмотрев различные пособия и льготы. Проверьте, все ли возможности вы используете. </w:t>
            </w:r>
          </w:p>
          <w:p w14:paraId="72226A28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Пособие по беременности и родам.</w:t>
            </w:r>
          </w:p>
          <w:p w14:paraId="2D4F63AA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Единовременное пособие при рождении ребенка.</w:t>
            </w:r>
          </w:p>
          <w:p w14:paraId="59AF3039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Единое пособие для беременных (при определенных условиях).</w:t>
            </w:r>
          </w:p>
          <w:p w14:paraId="30D9CEC7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Пособие по уходу за ребенком до 1,5 лет.</w:t>
            </w:r>
          </w:p>
          <w:p w14:paraId="2EDE7A7E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Единое пособие для малообеспеченных семей.</w:t>
            </w:r>
          </w:p>
          <w:p w14:paraId="280DF137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Материнский капитал.</w:t>
            </w:r>
          </w:p>
          <w:p w14:paraId="39EBA2B9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Выплата 450 тысяч рублей на погашение ипотеки для многодетных. </w:t>
            </w:r>
          </w:p>
          <w:p w14:paraId="1FCE6196" w14:textId="77777777" w:rsidR="00F61F82" w:rsidRDefault="00000000">
            <w:pPr>
              <w:widowControl w:val="0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Социальный налоговый вычет по НДФЛ.</w:t>
            </w:r>
          </w:p>
          <w:p w14:paraId="4B826AD1" w14:textId="77777777" w:rsidR="00F61F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Региональная специфика. В каждом регионе в дополнение к федеральным есть свои меры поддержки семей с детьми. Узнайте о них!</w:t>
            </w:r>
          </w:p>
          <w:p w14:paraId="6548BE06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</w:tcPr>
          <w:p w14:paraId="32AECDD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Лектор раздает слушателям просветительские материалы по темам: </w:t>
            </w:r>
          </w:p>
          <w:p w14:paraId="771A7209" w14:textId="77777777" w:rsidR="00F61F82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«Как узнать о положенных выплатах?»</w:t>
            </w:r>
          </w:p>
          <w:p w14:paraId="4C95BC6E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</w:p>
        </w:tc>
      </w:tr>
      <w:tr w:rsidR="00F61F82" w14:paraId="13B8DAE1" w14:textId="77777777">
        <w:tc>
          <w:tcPr>
            <w:tcW w:w="990" w:type="dxa"/>
          </w:tcPr>
          <w:p w14:paraId="3F2A5A07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1845" w:type="dxa"/>
          </w:tcPr>
          <w:p w14:paraId="56CC8BCB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Напоминаем основные шаги к финансовому благополучию семьи:</w:t>
            </w:r>
          </w:p>
          <w:p w14:paraId="001BCF01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45E10E3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мин</w:t>
            </w:r>
          </w:p>
        </w:tc>
        <w:tc>
          <w:tcPr>
            <w:tcW w:w="8340" w:type="dxa"/>
          </w:tcPr>
          <w:p w14:paraId="65EA2373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Зачитывает основные шаги со слайда и отвечает на вопросы слушателей, разбирает их частные случаи.</w:t>
            </w:r>
          </w:p>
        </w:tc>
        <w:tc>
          <w:tcPr>
            <w:tcW w:w="2415" w:type="dxa"/>
          </w:tcPr>
          <w:p w14:paraId="625EDD19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Подводим итоги. Лектор раздает лист для заполнения с основными терминами для закрепления материала.</w:t>
            </w:r>
          </w:p>
          <w:p w14:paraId="6C54FE9E" w14:textId="77777777" w:rsidR="00F61F82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Лектор раздает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лифлет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«Полезные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госпорталы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на каждый день»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открытку с QR-кодами.</w:t>
            </w:r>
          </w:p>
        </w:tc>
      </w:tr>
      <w:tr w:rsidR="00F61F82" w14:paraId="3E74D6C6" w14:textId="77777777">
        <w:tc>
          <w:tcPr>
            <w:tcW w:w="990" w:type="dxa"/>
          </w:tcPr>
          <w:p w14:paraId="35B1975F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45" w:type="dxa"/>
          </w:tcPr>
          <w:p w14:paraId="7908E2BD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Финальный слайд </w:t>
            </w:r>
          </w:p>
          <w:p w14:paraId="64EF5495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Спасибо за внимание!</w:t>
            </w:r>
          </w:p>
        </w:tc>
        <w:tc>
          <w:tcPr>
            <w:tcW w:w="1590" w:type="dxa"/>
          </w:tcPr>
          <w:p w14:paraId="4C8CD5EF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40" w:type="dxa"/>
          </w:tcPr>
          <w:p w14:paraId="51F80AB0" w14:textId="77777777" w:rsidR="00F61F82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Спасибо за внимание!</w:t>
            </w:r>
          </w:p>
        </w:tc>
        <w:tc>
          <w:tcPr>
            <w:tcW w:w="2415" w:type="dxa"/>
          </w:tcPr>
          <w:p w14:paraId="33BEEC1D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61F82" w14:paraId="2C43DF0B" w14:textId="77777777">
        <w:tc>
          <w:tcPr>
            <w:tcW w:w="990" w:type="dxa"/>
          </w:tcPr>
          <w:p w14:paraId="23603349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</w:tcPr>
          <w:p w14:paraId="3C9C4AB1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0" w:type="dxa"/>
          </w:tcPr>
          <w:p w14:paraId="52EA339A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40" w:type="dxa"/>
          </w:tcPr>
          <w:p w14:paraId="7DCA89D6" w14:textId="77777777" w:rsidR="00F61F82" w:rsidRDefault="00F61F8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15" w:type="dxa"/>
          </w:tcPr>
          <w:p w14:paraId="5E16D059" w14:textId="77777777" w:rsidR="00F61F82" w:rsidRDefault="00F61F8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2D07460" w14:textId="77777777" w:rsidR="00F61F82" w:rsidRDefault="00F61F82">
      <w:pPr>
        <w:rPr>
          <w:rFonts w:ascii="Roboto" w:eastAsia="Roboto" w:hAnsi="Roboto" w:cs="Roboto"/>
          <w:color w:val="000000"/>
          <w:highlight w:val="white"/>
        </w:rPr>
      </w:pPr>
    </w:p>
    <w:sectPr w:rsidR="00F61F82">
      <w:headerReference w:type="default" r:id="rId8"/>
      <w:pgSz w:w="16838" w:h="11906" w:orient="landscape"/>
      <w:pgMar w:top="1134" w:right="1134" w:bottom="851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F7CD86" w14:textId="77777777" w:rsidR="00340A26" w:rsidRDefault="00340A26">
      <w:pPr>
        <w:spacing w:after="0" w:line="240" w:lineRule="auto"/>
      </w:pPr>
      <w:r>
        <w:separator/>
      </w:r>
    </w:p>
  </w:endnote>
  <w:endnote w:type="continuationSeparator" w:id="0">
    <w:p w14:paraId="3FF16A67" w14:textId="77777777" w:rsidR="00340A26" w:rsidRDefault="00340A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FE9DF8C3-45D7-49B2-8311-7DB65430AB9B}"/>
    <w:embedBold r:id="rId2" w:fontKey="{F39B2DEA-F638-4030-B88F-1E0E4D2072F0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B2BCFB9F-67D6-423A-A4EB-C35FBD1B8EAE}"/>
    <w:embedItalic r:id="rId4" w:fontKey="{2A4DBEC4-1860-45CF-8293-05F8AD99F0B5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9B92B624-3C65-418A-958E-2BA3536A6AB7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CDB99E5C-D8C2-4D4A-B768-8C4B5EE03BA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3F77DB" w14:textId="77777777" w:rsidR="00340A26" w:rsidRDefault="00340A26">
      <w:pPr>
        <w:spacing w:after="0" w:line="240" w:lineRule="auto"/>
      </w:pPr>
      <w:r>
        <w:separator/>
      </w:r>
    </w:p>
  </w:footnote>
  <w:footnote w:type="continuationSeparator" w:id="0">
    <w:p w14:paraId="3571FA85" w14:textId="77777777" w:rsidR="00340A26" w:rsidRDefault="00340A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08250" w14:textId="77777777" w:rsidR="00F61F8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45EFA43B" wp14:editId="157C364A">
          <wp:extent cx="618231" cy="526901"/>
          <wp:effectExtent l="0" t="0" r="0" b="0"/>
          <wp:docPr id="222" name="image3.png" descr="Изображение выглядит как текст, Шрифт, плакат, Графика&#10;&#10;Автоматически созданное описание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Изображение выглядит как текст, Шрифт, плакат, Графика&#10;&#10;Автоматически созданное описание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8231" cy="5269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 wp14:anchorId="593B79F7" wp14:editId="59C2E4B3">
          <wp:extent cx="591045" cy="545564"/>
          <wp:effectExtent l="0" t="0" r="0" b="0"/>
          <wp:docPr id="223" name="image4.png" descr="Изображение выглядит как Графика, Шрифт, круг, логотип&#10;&#10;Автоматически созданное описание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Изображение выглядит как Графика, Шрифт, круг, логотип&#10;&#10;Автоматически созданное описание"/>
                  <pic:cNvPicPr preferRelativeResize="0"/>
                </pic:nvPicPr>
                <pic:blipFill>
                  <a:blip r:embed="rId2"/>
                  <a:srcRect l="14917"/>
                  <a:stretch>
                    <a:fillRect/>
                  </a:stretch>
                </pic:blipFill>
                <pic:spPr>
                  <a:xfrm>
                    <a:off x="0" y="0"/>
                    <a:ext cx="591045" cy="54556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</w:t>
    </w:r>
    <w:r>
      <w:rPr>
        <w:noProof/>
        <w:color w:val="000000"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24CC9D6B" wp14:editId="58BFC50C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53125" cy="180340"/>
              <wp:effectExtent l="0" t="0" r="0" b="0"/>
              <wp:wrapNone/>
              <wp:docPr id="221" name="Прямоугольник 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374200" y="3694593"/>
                        <a:ext cx="5943600" cy="1708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435D87" w14:textId="77777777" w:rsidR="00F61F82" w:rsidRDefault="00000000">
                          <w:pPr>
                            <w:spacing w:after="0" w:line="240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Семейный бюджет: как не ссориться из-за денег. Скрипт лекции</w:t>
                          </w:r>
                        </w:p>
                      </w:txbxContent>
                    </wps:txbx>
                    <wps:bodyPr spcFirstLastPara="1" wrap="square" lIns="91425" tIns="0" rIns="91425" bIns="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53125" cy="180340"/>
              <wp:effectExtent b="0" l="0" r="0" t="0"/>
              <wp:wrapNone/>
              <wp:docPr id="22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53125" cy="18034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  <w:color w:val="000000"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4FF73985" wp14:editId="5A668D30">
              <wp:simplePos x="0" y="0"/>
              <wp:positionH relativeFrom="page">
                <wp:align>left</wp:align>
              </wp:positionH>
              <wp:positionV relativeFrom="topMargin">
                <wp:align>center</wp:align>
              </wp:positionV>
              <wp:extent cx="923925" cy="180340"/>
              <wp:effectExtent l="0" t="0" r="0" b="0"/>
              <wp:wrapNone/>
              <wp:docPr id="220" name="Прямоугольник 2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88800" y="3694593"/>
                        <a:ext cx="914400" cy="170815"/>
                      </a:xfrm>
                      <a:prstGeom prst="rect">
                        <a:avLst/>
                      </a:prstGeom>
                      <a:solidFill>
                        <a:srgbClr val="A8D08C"/>
                      </a:solidFill>
                      <a:ln>
                        <a:noFill/>
                      </a:ln>
                    </wps:spPr>
                    <wps:txbx>
                      <w:txbxContent>
                        <w:p w14:paraId="75B7F8C5" w14:textId="77777777" w:rsidR="00F61F82" w:rsidRDefault="00000000">
                          <w:pPr>
                            <w:spacing w:after="0" w:line="240" w:lineRule="auto"/>
                            <w:jc w:val="right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PAGE   \* MERGEFORMAT</w:t>
                          </w:r>
                          <w:r>
                            <w:rPr>
                              <w:color w:val="FFFFFF"/>
                            </w:rPr>
                            <w:t>8</w:t>
                          </w:r>
                        </w:p>
                      </w:txbxContent>
                    </wps:txbx>
                    <wps:bodyPr spcFirstLastPara="1" wrap="square" lIns="91425" tIns="0" rIns="91425" bIns="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align>left</wp:align>
              </wp:positionH>
              <wp:positionV relativeFrom="topMargin">
                <wp:align>center</wp:align>
              </wp:positionV>
              <wp:extent cx="923925" cy="180340"/>
              <wp:effectExtent b="0" l="0" r="0" t="0"/>
              <wp:wrapNone/>
              <wp:docPr id="220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4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23925" cy="18034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C2423"/>
    <w:multiLevelType w:val="multilevel"/>
    <w:tmpl w:val="39083CE0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1" w15:restartNumberingAfterBreak="0">
    <w:nsid w:val="1B7D4373"/>
    <w:multiLevelType w:val="multilevel"/>
    <w:tmpl w:val="C75EFE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5FF4DBF"/>
    <w:multiLevelType w:val="multilevel"/>
    <w:tmpl w:val="B2E222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34902544">
    <w:abstractNumId w:val="2"/>
  </w:num>
  <w:num w:numId="2" w16cid:durableId="2119058581">
    <w:abstractNumId w:val="1"/>
  </w:num>
  <w:num w:numId="3" w16cid:durableId="8057066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1F82"/>
    <w:rsid w:val="00340A26"/>
    <w:rsid w:val="00D67B8D"/>
    <w:rsid w:val="00F61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58C120"/>
  <w15:docId w15:val="{E103E280-1BFB-4000-9C86-7729F67F94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6B86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39"/>
    <w:rsid w:val="008954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8954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954CD"/>
  </w:style>
  <w:style w:type="paragraph" w:styleId="a7">
    <w:name w:val="footer"/>
    <w:basedOn w:val="a"/>
    <w:link w:val="a8"/>
    <w:uiPriority w:val="99"/>
    <w:unhideWhenUsed/>
    <w:rsid w:val="008954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954CD"/>
  </w:style>
  <w:style w:type="character" w:styleId="a9">
    <w:name w:val="Hyperlink"/>
    <w:basedOn w:val="a0"/>
    <w:uiPriority w:val="99"/>
    <w:semiHidden/>
    <w:unhideWhenUsed/>
    <w:rsid w:val="00581B88"/>
    <w:rPr>
      <w:color w:val="0000FF"/>
      <w:u w:val="single"/>
    </w:rPr>
  </w:style>
  <w:style w:type="character" w:styleId="aa">
    <w:name w:val="Strong"/>
    <w:basedOn w:val="a0"/>
    <w:uiPriority w:val="22"/>
    <w:qFormat/>
    <w:rsid w:val="00581B88"/>
    <w:rPr>
      <w:b/>
      <w:bCs/>
    </w:rPr>
  </w:style>
  <w:style w:type="character" w:customStyle="1" w:styleId="spoilercontent">
    <w:name w:val="spoiler__content"/>
    <w:basedOn w:val="a0"/>
    <w:rsid w:val="00FA53AC"/>
  </w:style>
  <w:style w:type="paragraph" w:styleId="ab">
    <w:name w:val="Normal (Web)"/>
    <w:basedOn w:val="a"/>
    <w:uiPriority w:val="99"/>
    <w:semiHidden/>
    <w:unhideWhenUsed/>
    <w:rsid w:val="00A52C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List Paragraph"/>
    <w:basedOn w:val="a"/>
    <w:uiPriority w:val="34"/>
    <w:qFormat/>
    <w:rsid w:val="009231B4"/>
    <w:pPr>
      <w:ind w:left="720"/>
      <w:contextualSpacing/>
    </w:p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4nsUTi++G0pz2TpgjAJPp6aO8Q==">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1071</Words>
  <Characters>6110</Characters>
  <Application>Microsoft Office Word</Application>
  <DocSecurity>0</DocSecurity>
  <Lines>50</Lines>
  <Paragraphs>14</Paragraphs>
  <ScaleCrop>false</ScaleCrop>
  <Company/>
  <LinksUpToDate>false</LinksUpToDate>
  <CharactersWithSpaces>7167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Минчичова Валерия Сергеевна</dc:creator>
  <cp:lastModifiedBy>Marie SOLOVICHENKO</cp:lastModifiedBy>
  <cp:revision>2</cp:revision>
  <dcterms:created xsi:type="dcterms:W3CDTF">2024-04-05T14:53:00Z</dcterms:created>
  <dcterms:modified xsi:type="dcterms:W3CDTF">2024-04-05T14:53:00Z</dcterms:modified>
</cp:coreProperties>
</file>