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2" w14:textId="77777777" w:rsidR="00BA7EDC" w:rsidRDefault="00BA7EDC" w:rsidP="00FF498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00000003" w14:textId="23016B5F" w:rsidR="00BA7EDC" w:rsidRDefault="002E157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Сценарий </w:t>
      </w:r>
      <w:r w:rsidR="00FF498D">
        <w:rPr>
          <w:rFonts w:ascii="Arial" w:eastAsia="Arial" w:hAnsi="Arial" w:cs="Arial"/>
          <w:color w:val="000000"/>
          <w:sz w:val="28"/>
          <w:szCs w:val="28"/>
        </w:rPr>
        <w:t>занятия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по теме: </w:t>
      </w:r>
    </w:p>
    <w:p w14:paraId="00000004" w14:textId="77777777" w:rsidR="00BA7EDC" w:rsidRDefault="002E157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«Личное финансовое планирование»</w:t>
      </w:r>
    </w:p>
    <w:p w14:paraId="00000005" w14:textId="4FA8D8B1" w:rsidR="00BA7EDC" w:rsidRDefault="002E157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  <w:sz w:val="16"/>
          <w:szCs w:val="16"/>
        </w:rPr>
        <w:t xml:space="preserve">Целевая установка </w:t>
      </w:r>
    </w:p>
    <w:p w14:paraId="00000006" w14:textId="40AAD574" w:rsidR="00BA7EDC" w:rsidRDefault="002E157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 xml:space="preserve">Целевой установкой </w:t>
      </w:r>
      <w:r w:rsidR="00FF498D">
        <w:rPr>
          <w:rFonts w:ascii="Arial" w:eastAsia="Arial" w:hAnsi="Arial" w:cs="Arial"/>
          <w:color w:val="000000"/>
          <w:sz w:val="16"/>
          <w:szCs w:val="16"/>
        </w:rPr>
        <w:t xml:space="preserve">занятия </w:t>
      </w:r>
      <w:r>
        <w:rPr>
          <w:rFonts w:ascii="Arial" w:eastAsia="Arial" w:hAnsi="Arial" w:cs="Arial"/>
          <w:color w:val="000000"/>
          <w:sz w:val="16"/>
          <w:szCs w:val="16"/>
        </w:rPr>
        <w:t>является получение слушателями знаний и навыков, которые помогают ставить реальные финансовые цели, следить за состоянием личных финансов, понимать важность сбережений на длительный срок. Данные знания и навыки будут способствовать развитию следующих элементов финансовой компетентности взрослого населения:</w:t>
      </w:r>
    </w:p>
    <w:p w14:paraId="00000007" w14:textId="77777777" w:rsidR="00BA7EDC" w:rsidRDefault="002E157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рациональное управление состоянием личных (семейных) финансов;</w:t>
      </w:r>
    </w:p>
    <w:p w14:paraId="00000008" w14:textId="77777777" w:rsidR="00BA7EDC" w:rsidRDefault="002E157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понимание важности назначения определенной цели накоплений с конкретными временными рамками и способом достижения;</w:t>
      </w:r>
    </w:p>
    <w:p w14:paraId="00000009" w14:textId="77777777" w:rsidR="00BA7EDC" w:rsidRDefault="002E157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умение проводить базовые финансовые вычисления;</w:t>
      </w:r>
    </w:p>
    <w:p w14:paraId="0000000A" w14:textId="77777777" w:rsidR="00BA7EDC" w:rsidRDefault="00BA7ED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0000000B" w14:textId="0880D775" w:rsidR="00BA7EDC" w:rsidRDefault="002E157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  <w:r>
        <w:rPr>
          <w:rFonts w:ascii="Arial" w:eastAsia="Arial" w:hAnsi="Arial" w:cs="Arial"/>
          <w:b/>
          <w:color w:val="000000"/>
          <w:sz w:val="16"/>
          <w:szCs w:val="16"/>
        </w:rPr>
        <w:t xml:space="preserve">Результаты освоения </w:t>
      </w:r>
    </w:p>
    <w:p w14:paraId="0000000C" w14:textId="59D562BC" w:rsidR="00BA7EDC" w:rsidRDefault="002E157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 xml:space="preserve">В результате освоения данного </w:t>
      </w:r>
      <w:r w:rsidR="00FF498D">
        <w:rPr>
          <w:rFonts w:ascii="Arial" w:eastAsia="Arial" w:hAnsi="Arial" w:cs="Arial"/>
          <w:color w:val="000000"/>
          <w:sz w:val="16"/>
          <w:szCs w:val="16"/>
        </w:rPr>
        <w:t>занятия вы будете</w:t>
      </w:r>
      <w:r>
        <w:rPr>
          <w:rFonts w:ascii="Arial" w:eastAsia="Arial" w:hAnsi="Arial" w:cs="Arial"/>
          <w:color w:val="000000"/>
          <w:sz w:val="16"/>
          <w:szCs w:val="16"/>
        </w:rPr>
        <w:t>:</w:t>
      </w:r>
    </w:p>
    <w:p w14:paraId="0000000D" w14:textId="77777777" w:rsidR="00BA7EDC" w:rsidRDefault="002E157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уметь ставить финансовые цели и п</w:t>
      </w:r>
      <w:bookmarkStart w:id="1" w:name="_GoBack"/>
      <w:bookmarkEnd w:id="1"/>
      <w:r>
        <w:rPr>
          <w:rFonts w:ascii="Arial" w:eastAsia="Arial" w:hAnsi="Arial" w:cs="Arial"/>
          <w:color w:val="000000"/>
          <w:sz w:val="16"/>
          <w:szCs w:val="16"/>
        </w:rPr>
        <w:t>онимать влияние инфляции на эти цели;</w:t>
      </w:r>
    </w:p>
    <w:p w14:paraId="0000000E" w14:textId="77777777" w:rsidR="00BA7EDC" w:rsidRDefault="002E157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способны рассчитать план для достижения финансовых целей;</w:t>
      </w:r>
    </w:p>
    <w:p w14:paraId="0000000F" w14:textId="77777777" w:rsidR="00BA7EDC" w:rsidRDefault="002E157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понимать важность сбережений на длительный срок;</w:t>
      </w:r>
    </w:p>
    <w:p w14:paraId="00000010" w14:textId="77777777" w:rsidR="00BA7EDC" w:rsidRDefault="002E157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гибко относиться к своим целям и корректировать вероятность их достижения.</w:t>
      </w:r>
    </w:p>
    <w:p w14:paraId="00000011" w14:textId="77777777" w:rsidR="00BA7EDC" w:rsidRDefault="00BA7ED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00000012" w14:textId="1B8DDFEF" w:rsidR="00BA7EDC" w:rsidRDefault="002E157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  <w:r>
        <w:rPr>
          <w:rFonts w:ascii="Arial" w:eastAsia="Arial" w:hAnsi="Arial" w:cs="Arial"/>
          <w:b/>
          <w:color w:val="000000"/>
          <w:sz w:val="16"/>
          <w:szCs w:val="16"/>
        </w:rPr>
        <w:t>Ключевая идея:</w:t>
      </w:r>
    </w:p>
    <w:p w14:paraId="00000013" w14:textId="77777777" w:rsidR="00BA7EDC" w:rsidRDefault="002E157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Финансовый план помогает двигаться к целям небольшими шагами, видеть и использовать дополнительные ресурсы своего бюджета, не терять деньги впустую.</w:t>
      </w:r>
    </w:p>
    <w:p w14:paraId="00000014" w14:textId="77777777" w:rsidR="00BA7EDC" w:rsidRDefault="00BA7ED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</w:p>
    <w:p w14:paraId="00000015" w14:textId="77777777" w:rsidR="00BA7EDC" w:rsidRDefault="002E157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  <w:r>
        <w:rPr>
          <w:rFonts w:ascii="Arial" w:eastAsia="Arial" w:hAnsi="Arial" w:cs="Arial"/>
          <w:b/>
          <w:color w:val="000000"/>
          <w:sz w:val="16"/>
          <w:szCs w:val="16"/>
        </w:rPr>
        <w:t>Подкрепляющие идеи:</w:t>
      </w:r>
    </w:p>
    <w:p w14:paraId="00000016" w14:textId="77777777" w:rsidR="00BA7EDC" w:rsidRDefault="002E157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bookmarkStart w:id="2" w:name="_heading=h.30j0zll" w:colFirst="0" w:colLast="0"/>
      <w:bookmarkEnd w:id="2"/>
      <w:r>
        <w:rPr>
          <w:rFonts w:ascii="Arial" w:eastAsia="Arial" w:hAnsi="Arial" w:cs="Arial"/>
          <w:color w:val="000000"/>
          <w:sz w:val="16"/>
          <w:szCs w:val="16"/>
        </w:rPr>
        <w:t>Если мы не планируем наши доходы и расходы (и крупные покупки), то принимаем неразумные финансовые решения и теряем (или недополучаем) деньги</w:t>
      </w:r>
    </w:p>
    <w:p w14:paraId="00000017" w14:textId="77777777" w:rsidR="00BA7EDC" w:rsidRDefault="002E157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Финансовые цели у многих очень похожи и важно правильно их сформулировать, чтобы было проще достичь.</w:t>
      </w:r>
    </w:p>
    <w:p w14:paraId="00000018" w14:textId="77777777" w:rsidR="00BA7EDC" w:rsidRDefault="002E157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Инфляция влияет на стоимость крупных покупок, важно это учитывать.</w:t>
      </w:r>
    </w:p>
    <w:p w14:paraId="00000019" w14:textId="77777777" w:rsidR="00BA7EDC" w:rsidRDefault="002E157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К цели можно двигаться маленькими шагами, это помогает преодолеть психологический страх.</w:t>
      </w:r>
    </w:p>
    <w:p w14:paraId="0000001A" w14:textId="77777777" w:rsidR="00BA7EDC" w:rsidRDefault="00BA7ED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</w:p>
    <w:p w14:paraId="0000001B" w14:textId="2CD4A14D" w:rsidR="00BA7EDC" w:rsidRDefault="002E157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b/>
          <w:color w:val="000000"/>
          <w:sz w:val="16"/>
          <w:szCs w:val="16"/>
        </w:rPr>
      </w:pPr>
      <w:r>
        <w:rPr>
          <w:rFonts w:ascii="Arial" w:eastAsia="Arial" w:hAnsi="Arial" w:cs="Arial"/>
          <w:b/>
          <w:color w:val="000000"/>
          <w:sz w:val="16"/>
          <w:szCs w:val="16"/>
        </w:rPr>
        <w:t xml:space="preserve">Содержание программы </w:t>
      </w:r>
    </w:p>
    <w:p w14:paraId="0000001C" w14:textId="77777777" w:rsidR="00BA7EDC" w:rsidRDefault="002E157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Ошибки, которые мы совершаем, если не планируем свои финансы.</w:t>
      </w:r>
    </w:p>
    <w:p w14:paraId="0000001D" w14:textId="77777777" w:rsidR="00BA7EDC" w:rsidRDefault="002E157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Правила формулирования финансовых целей.</w:t>
      </w:r>
    </w:p>
    <w:p w14:paraId="0000001E" w14:textId="77777777" w:rsidR="00BA7EDC" w:rsidRDefault="002E157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Инфляция и ее влияние на личные финансы.</w:t>
      </w:r>
    </w:p>
    <w:p w14:paraId="0000001F" w14:textId="77777777" w:rsidR="00BA7EDC" w:rsidRDefault="002E157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bookmarkStart w:id="3" w:name="_heading=h.1fob9te" w:colFirst="0" w:colLast="0"/>
      <w:bookmarkEnd w:id="3"/>
      <w:r>
        <w:rPr>
          <w:rFonts w:ascii="Arial" w:eastAsia="Arial" w:hAnsi="Arial" w:cs="Arial"/>
          <w:color w:val="000000"/>
          <w:sz w:val="16"/>
          <w:szCs w:val="16"/>
        </w:rPr>
        <w:t>Проверка возможности достижения цели и оптимизация вариантов достижения.</w:t>
      </w:r>
    </w:p>
    <w:p w14:paraId="00000020" w14:textId="77777777" w:rsidR="00BA7EDC" w:rsidRDefault="00BA7ED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00000021" w14:textId="77777777" w:rsidR="00BA7EDC" w:rsidRDefault="00BA7ED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00000022" w14:textId="77777777" w:rsidR="00BA7EDC" w:rsidRDefault="00BA7ED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00000023" w14:textId="77777777" w:rsidR="00BA7EDC" w:rsidRDefault="002E157E">
      <w:pPr>
        <w:rPr>
          <w:rFonts w:ascii="Arial" w:eastAsia="Arial" w:hAnsi="Arial" w:cs="Arial"/>
          <w:sz w:val="16"/>
          <w:szCs w:val="16"/>
        </w:rPr>
      </w:pPr>
      <w:r>
        <w:br w:type="page"/>
      </w:r>
    </w:p>
    <w:tbl>
      <w:tblPr>
        <w:tblStyle w:val="af7"/>
        <w:tblW w:w="155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3"/>
        <w:gridCol w:w="1701"/>
        <w:gridCol w:w="9922"/>
        <w:gridCol w:w="1065"/>
        <w:gridCol w:w="1487"/>
      </w:tblGrid>
      <w:tr w:rsidR="00BA7EDC" w14:paraId="1B76F974" w14:textId="77777777">
        <w:tc>
          <w:tcPr>
            <w:tcW w:w="1413" w:type="dxa"/>
          </w:tcPr>
          <w:p w14:paraId="00000024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lastRenderedPageBreak/>
              <w:t xml:space="preserve">Время </w:t>
            </w:r>
          </w:p>
        </w:tc>
        <w:tc>
          <w:tcPr>
            <w:tcW w:w="1701" w:type="dxa"/>
          </w:tcPr>
          <w:p w14:paraId="00000025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Тема блока</w:t>
            </w:r>
          </w:p>
        </w:tc>
        <w:tc>
          <w:tcPr>
            <w:tcW w:w="9922" w:type="dxa"/>
          </w:tcPr>
          <w:p w14:paraId="00000026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Содержание блока</w:t>
            </w:r>
          </w:p>
        </w:tc>
        <w:tc>
          <w:tcPr>
            <w:tcW w:w="1065" w:type="dxa"/>
          </w:tcPr>
          <w:p w14:paraId="00000027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№ слайда</w:t>
            </w:r>
          </w:p>
        </w:tc>
        <w:tc>
          <w:tcPr>
            <w:tcW w:w="1487" w:type="dxa"/>
          </w:tcPr>
          <w:p w14:paraId="00000028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Комментарии, ресурсы</w:t>
            </w:r>
          </w:p>
        </w:tc>
      </w:tr>
      <w:tr w:rsidR="00BA7EDC" w14:paraId="3E4CA3CB" w14:textId="77777777">
        <w:tc>
          <w:tcPr>
            <w:tcW w:w="1413" w:type="dxa"/>
          </w:tcPr>
          <w:p w14:paraId="00000029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 минута</w:t>
            </w:r>
          </w:p>
          <w:p w14:paraId="0000002A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02B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Итого 1 мин</w:t>
            </w:r>
          </w:p>
        </w:tc>
        <w:tc>
          <w:tcPr>
            <w:tcW w:w="1701" w:type="dxa"/>
          </w:tcPr>
          <w:p w14:paraId="0000002C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Введение</w:t>
            </w:r>
          </w:p>
        </w:tc>
        <w:tc>
          <w:tcPr>
            <w:tcW w:w="9922" w:type="dxa"/>
          </w:tcPr>
          <w:p w14:paraId="0000002D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Приветствие</w:t>
            </w:r>
          </w:p>
          <w:p w14:paraId="0000002E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Добрый день, уважаемые слушатели.</w:t>
            </w:r>
          </w:p>
          <w:p w14:paraId="0000002F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Рады вас видеть на семинаре по теме «Личное финансовое планирование» в рамках проекта Минфин России «Содействие повышению уровня финансовой грамотности населения и развитию финансового образования в Российской Федерации»</w:t>
            </w:r>
          </w:p>
          <w:p w14:paraId="00000030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031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Представление эксперта</w:t>
            </w:r>
          </w:p>
          <w:p w14:paraId="00000032" w14:textId="2A1200A6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Меня зовут…, </w:t>
            </w:r>
          </w:p>
          <w:p w14:paraId="00000033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14:paraId="00000034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Регламент семинара</w:t>
            </w:r>
          </w:p>
          <w:p w14:paraId="00000035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Наш семинар продлится 30 минут.</w:t>
            </w:r>
          </w:p>
          <w:p w14:paraId="00000036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Сегодня мы будем говорить об управлении бюджетом и личном финансовом планировании.</w:t>
            </w:r>
          </w:p>
          <w:p w14:paraId="00000037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В начале и в конце семинара мы проведем небольшое тестирование (опционально).</w:t>
            </w:r>
          </w:p>
          <w:p w14:paraId="00000038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На семинаре я буду делиться с вами примерами грамотного управления своими финансами, давать практические инструменты, которые вы сможете применить в своей жизни.</w:t>
            </w:r>
          </w:p>
          <w:p w14:paraId="00000039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Если в процессе моего рассказа у вас возникнут вопросы, запишите их, чтобы задать в конце семинара.</w:t>
            </w:r>
          </w:p>
          <w:p w14:paraId="0000003A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</w:tcPr>
          <w:p w14:paraId="0000003B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Слайд №2</w:t>
            </w:r>
          </w:p>
        </w:tc>
        <w:tc>
          <w:tcPr>
            <w:tcW w:w="1487" w:type="dxa"/>
          </w:tcPr>
          <w:p w14:paraId="0000003C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BA7EDC" w14:paraId="6AF6F1DC" w14:textId="77777777">
        <w:tc>
          <w:tcPr>
            <w:tcW w:w="1413" w:type="dxa"/>
          </w:tcPr>
          <w:p w14:paraId="00000049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 минута</w:t>
            </w:r>
          </w:p>
          <w:p w14:paraId="0000004A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04B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Итого 6-7 мин</w:t>
            </w:r>
          </w:p>
        </w:tc>
        <w:tc>
          <w:tcPr>
            <w:tcW w:w="1701" w:type="dxa"/>
          </w:tcPr>
          <w:p w14:paraId="0000004C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Проблематизация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.</w:t>
            </w:r>
          </w:p>
          <w:p w14:paraId="0000004D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04E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Важность планирования расходов, доходов и крупных покупок</w:t>
            </w:r>
          </w:p>
        </w:tc>
        <w:tc>
          <w:tcPr>
            <w:tcW w:w="9922" w:type="dxa"/>
          </w:tcPr>
          <w:p w14:paraId="0000004F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Что бывает, если человек не планирует свои расходы и доходы?</w:t>
            </w:r>
          </w:p>
          <w:p w14:paraId="00000050" w14:textId="77777777" w:rsidR="00BA7EDC" w:rsidRDefault="002E157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Переплачиваем за покупки и поездки</w:t>
            </w:r>
          </w:p>
          <w:p w14:paraId="00000051" w14:textId="77777777" w:rsidR="00BA7EDC" w:rsidRDefault="002E157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Не используем эффект времени и накопленных процентов</w:t>
            </w:r>
          </w:p>
          <w:p w14:paraId="00000052" w14:textId="77777777" w:rsidR="00BA7EDC" w:rsidRDefault="002E157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Из-за этого зачастую покупаем в кредит (не всегда нужные вещи)</w:t>
            </w:r>
          </w:p>
          <w:p w14:paraId="00000053" w14:textId="60BA2E9A" w:rsidR="00BA7EDC" w:rsidRDefault="002E157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Копим долги, не использ</w:t>
            </w:r>
            <w:sdt>
              <w:sdtPr>
                <w:tag w:val="goog_rdk_0"/>
                <w:id w:val="19049652"/>
              </w:sdtPr>
              <w:sdtEndPr/>
              <w:sdtContent/>
            </w:sdt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уя </w:t>
            </w:r>
            <w:r w:rsidRPr="002E157E">
              <w:rPr>
                <w:rFonts w:ascii="Arial" w:eastAsia="Arial" w:hAnsi="Arial" w:cs="Arial"/>
                <w:color w:val="000000"/>
                <w:sz w:val="16"/>
                <w:szCs w:val="16"/>
              </w:rPr>
              <w:t>частичное досрочное погашение</w:t>
            </w:r>
          </w:p>
          <w:p w14:paraId="00000054" w14:textId="77777777" w:rsidR="00BA7EDC" w:rsidRDefault="002E157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Забываем про 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кэшбеки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и бонусы, считая их мелочью</w:t>
            </w:r>
          </w:p>
          <w:p w14:paraId="00000055" w14:textId="77777777" w:rsidR="00BA7EDC" w:rsidRDefault="002E157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Боимся получать налоговые вычеты и льготы</w:t>
            </w:r>
          </w:p>
          <w:p w14:paraId="00000056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057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  <w:u w:val="single"/>
              </w:rPr>
              <w:t>Обоснование перехода к следующему слайду.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Давайте это рассмотрим на примерах из нашей жизни.</w:t>
            </w:r>
          </w:p>
          <w:p w14:paraId="00000058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</w:tcPr>
          <w:p w14:paraId="00000059" w14:textId="475BADAD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Слайд №</w:t>
            </w:r>
            <w:r w:rsidR="00231B6E">
              <w:rPr>
                <w:rFonts w:ascii="Arial" w:eastAsia="Arial" w:hAnsi="Arial" w:cs="Arial"/>
                <w:color w:val="000000"/>
                <w:sz w:val="16"/>
                <w:szCs w:val="16"/>
              </w:rPr>
              <w:t>3</w:t>
            </w:r>
          </w:p>
          <w:p w14:paraId="0000005A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7" w:type="dxa"/>
          </w:tcPr>
          <w:p w14:paraId="0000005B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BA7EDC" w14:paraId="62BB7B04" w14:textId="77777777">
        <w:tc>
          <w:tcPr>
            <w:tcW w:w="1413" w:type="dxa"/>
          </w:tcPr>
          <w:p w14:paraId="0000005C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 минута</w:t>
            </w:r>
          </w:p>
          <w:p w14:paraId="0000005D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05E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Итого 7-8 мин</w:t>
            </w:r>
          </w:p>
        </w:tc>
        <w:tc>
          <w:tcPr>
            <w:tcW w:w="1701" w:type="dxa"/>
          </w:tcPr>
          <w:p w14:paraId="0000005F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Пример 1. Отпуск</w:t>
            </w:r>
          </w:p>
          <w:p w14:paraId="00000060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2" w:type="dxa"/>
          </w:tcPr>
          <w:p w14:paraId="00000061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Вариант 1</w:t>
            </w:r>
          </w:p>
          <w:p w14:paraId="00000062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Для того, чтобы хорошо работать, нужно хорошо отдыхать.</w:t>
            </w:r>
          </w:p>
          <w:p w14:paraId="00000063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Поэтому минимум раз в год мы планируем полноценный отдых – отпуск.</w:t>
            </w:r>
          </w:p>
          <w:p w14:paraId="00000064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Так вот, если не планировать покупку билетов заранее, мы переплачиваем до 40% за билеты.</w:t>
            </w:r>
          </w:p>
          <w:p w14:paraId="00000065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При покупке билета менее, чем за 1 неделю до отправления, цена на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20-40% выше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средней цены. </w:t>
            </w:r>
          </w:p>
          <w:p w14:paraId="00000066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За 2 недели – на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10-20% выше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средней цены.</w:t>
            </w:r>
          </w:p>
          <w:p w14:paraId="00000067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068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А если мы купим билеты за 3-6 месяцев до отправления – стоимость билетов будет на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10-20% ниже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средней цены. Согласитесь, существенная экономия для семьи!</w:t>
            </w:r>
          </w:p>
          <w:p w14:paraId="00000069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06A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Самые дорогие билеты летом, на майские праздники и в Новый год. </w:t>
            </w:r>
          </w:p>
          <w:p w14:paraId="0000006B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Для оптимизации расходов на билеты можно сдвинуть даты отпуска так, чтобы не попасть в «высокий сезон», а также бронировать билеты прежде, чем они начнут дорожать.</w:t>
            </w:r>
          </w:p>
          <w:p w14:paraId="0000006C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06D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Вариант 2</w:t>
            </w:r>
          </w:p>
          <w:p w14:paraId="0000006E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А теперь предлагаю рассмотреть 4 варианта планирования отпуска.</w:t>
            </w:r>
          </w:p>
          <w:p w14:paraId="0000006F" w14:textId="578B5C2F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Предположим, стоимость отдыха на 2 недели для семьи из 4 человек стоит </w:t>
            </w:r>
            <w:sdt>
              <w:sdtPr>
                <w:tag w:val="goog_rdk_1"/>
                <w:id w:val="1028835777"/>
              </w:sdtPr>
              <w:sdtEndPr/>
              <w:sdtContent/>
            </w:sdt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100 тысяч рублей (можно адаптировать сумму под стоимость отдыха в регионе)</w:t>
            </w:r>
          </w:p>
          <w:p w14:paraId="00000070" w14:textId="3FB3BE6A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Вариант 1: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отдохнуть в кредит и переплатить </w:t>
            </w:r>
            <w:sdt>
              <w:sdtPr>
                <w:tag w:val="goog_rdk_2"/>
                <w:id w:val="-633800075"/>
              </w:sdtPr>
              <w:sdtEndPr/>
              <w:sdtContent/>
            </w:sdt>
            <w:sdt>
              <w:sdtPr>
                <w:tag w:val="goog_rdk_3"/>
                <w:id w:val="-1005434576"/>
              </w:sdtPr>
              <w:sdtEndPr/>
              <w:sdtContent/>
            </w:sdt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20 000 - 30 000 рублей</w:t>
            </w:r>
          </w:p>
          <w:p w14:paraId="00000071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lastRenderedPageBreak/>
              <w:t xml:space="preserve">Вариант 2: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потратить на отпуск все отпускные, а после отпуска жить месяц на 3 000 рублей и залезть в кредитную карту</w:t>
            </w:r>
          </w:p>
          <w:p w14:paraId="00000072" w14:textId="51496F55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Вариант 3: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откладывать по </w:t>
            </w:r>
            <w:sdt>
              <w:sdtPr>
                <w:tag w:val="goog_rdk_4"/>
                <w:id w:val="-1255126479"/>
              </w:sdtPr>
              <w:sdtEndPr/>
              <w:sdtContent/>
            </w:sdt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8 400 рублей в течение 12 месяцев, чтобы накопить нужную сумму</w:t>
            </w:r>
          </w:p>
          <w:p w14:paraId="00000073" w14:textId="407836BF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Вариант 4: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откладывать по </w:t>
            </w:r>
            <w:sdt>
              <w:sdtPr>
                <w:tag w:val="goog_rdk_5"/>
                <w:id w:val="161052076"/>
              </w:sdtPr>
              <w:sdtEndPr/>
              <w:sdtContent/>
            </w:sdt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8 000 рублей на депозит п</w:t>
            </w:r>
            <w:sdt>
              <w:sdtPr>
                <w:tag w:val="goog_rdk_6"/>
                <w:id w:val="2142685662"/>
              </w:sdtPr>
              <w:sdtEndPr/>
              <w:sdtContent/>
            </w:sdt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од 12% годовых в течение 12 месяцев</w:t>
            </w:r>
          </w:p>
          <w:p w14:paraId="00000074" w14:textId="3453E775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Ча</w:t>
            </w:r>
            <w:r>
              <w:rPr>
                <w:rFonts w:ascii="Arial" w:eastAsia="Arial" w:hAnsi="Arial" w:cs="Arial"/>
                <w:sz w:val="16"/>
                <w:szCs w:val="16"/>
              </w:rPr>
              <w:t>щ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е всего мы выбираем вариант 1. А если заранее спланировать отдых и откладывать по </w:t>
            </w:r>
            <w:sdt>
              <w:sdtPr>
                <w:tag w:val="goog_rdk_7"/>
                <w:id w:val="1588495562"/>
              </w:sdtPr>
              <w:sdtEndPr/>
              <w:sdtContent/>
            </w:sdt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8-9 тысяч в месяц, можно накопить на отдых без ущерба для семейного бюджета.</w:t>
            </w:r>
          </w:p>
          <w:p w14:paraId="00000075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14:paraId="00000076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  <w:u w:val="single"/>
              </w:rPr>
              <w:t>Обоснование перехода к следующему слайду.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А вот еще один пример</w:t>
            </w:r>
          </w:p>
          <w:p w14:paraId="00000077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</w:tcPr>
          <w:p w14:paraId="00000078" w14:textId="1F03758B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lastRenderedPageBreak/>
              <w:t>Слайд №</w:t>
            </w:r>
            <w:r w:rsidR="00231B6E">
              <w:rPr>
                <w:rFonts w:ascii="Arial" w:eastAsia="Arial" w:hAnsi="Arial" w:cs="Arial"/>
                <w:color w:val="000000"/>
                <w:sz w:val="16"/>
                <w:szCs w:val="16"/>
              </w:rPr>
              <w:t>4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или </w:t>
            </w:r>
            <w:r w:rsidR="00231B6E">
              <w:rPr>
                <w:rFonts w:ascii="Arial" w:eastAsia="Arial" w:hAnsi="Arial" w:cs="Arial"/>
                <w:color w:val="000000"/>
                <w:sz w:val="16"/>
                <w:szCs w:val="16"/>
              </w:rPr>
              <w:t>5</w:t>
            </w:r>
          </w:p>
          <w:p w14:paraId="00000079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(на выбор ведущего)</w:t>
            </w:r>
          </w:p>
          <w:p w14:paraId="0000007A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7" w:type="dxa"/>
          </w:tcPr>
          <w:p w14:paraId="0000007B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BA7EDC" w14:paraId="4D6B267D" w14:textId="77777777">
        <w:tc>
          <w:tcPr>
            <w:tcW w:w="1413" w:type="dxa"/>
          </w:tcPr>
          <w:p w14:paraId="0000007C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 минута</w:t>
            </w:r>
          </w:p>
          <w:p w14:paraId="0000007D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07E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Итого 8-9 мин</w:t>
            </w:r>
          </w:p>
        </w:tc>
        <w:tc>
          <w:tcPr>
            <w:tcW w:w="1701" w:type="dxa"/>
          </w:tcPr>
          <w:p w14:paraId="0000007F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Пример 2. Покупки в сезон</w:t>
            </w:r>
          </w:p>
        </w:tc>
        <w:tc>
          <w:tcPr>
            <w:tcW w:w="9922" w:type="dxa"/>
          </w:tcPr>
          <w:p w14:paraId="00000080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Одна из самых больших статей переплат – это покупки в сезон.</w:t>
            </w:r>
          </w:p>
          <w:p w14:paraId="00000081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А при покупках на сезонных распродажах можно сэкономить до 70% от стоимости товара.</w:t>
            </w:r>
          </w:p>
          <w:p w14:paraId="00000082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Например:</w:t>
            </w:r>
          </w:p>
          <w:p w14:paraId="00000083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Лето</w:t>
            </w:r>
          </w:p>
          <w:p w14:paraId="00000084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Скидки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: до 70%</w:t>
            </w:r>
          </w:p>
          <w:p w14:paraId="00000085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Время проведения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: 1 июля — 31 июля</w:t>
            </w:r>
          </w:p>
          <w:p w14:paraId="00000086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Что покупать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: летнюю одежду, обувь, аксессуары, купальники, товары для дачи, товары для туризма, летнюю резину.</w:t>
            </w:r>
          </w:p>
          <w:p w14:paraId="00000087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Зима</w:t>
            </w:r>
          </w:p>
          <w:p w14:paraId="00000088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Скидки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: до 70%</w:t>
            </w:r>
          </w:p>
          <w:p w14:paraId="00000089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Время проведения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: 1 января — 31 января</w:t>
            </w:r>
          </w:p>
          <w:p w14:paraId="0000008A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Что покупать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: тёплую верхнюю одежду, зимнюю обувь, снаряжение и одежду для зимних видов спорта, обогреватели, крупную бытовую технику, ювелирные изделия.</w:t>
            </w:r>
          </w:p>
          <w:p w14:paraId="0000008B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08C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Поэтому покупаем лыжи весной, а велосипед осенью.</w:t>
            </w:r>
          </w:p>
          <w:p w14:paraId="0000008D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08E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  <w:u w:val="single"/>
              </w:rPr>
              <w:t>Обоснование перехода к следующему слайду.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А что происходит с нашими накоплениями?</w:t>
            </w:r>
          </w:p>
          <w:p w14:paraId="0000008F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</w:tcPr>
          <w:p w14:paraId="00000090" w14:textId="258F8AFB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Слайд №</w:t>
            </w:r>
            <w:r w:rsidR="00231B6E">
              <w:rPr>
                <w:rFonts w:ascii="Arial" w:eastAsia="Arial" w:hAnsi="Arial" w:cs="Arial"/>
                <w:color w:val="000000"/>
                <w:sz w:val="16"/>
                <w:szCs w:val="16"/>
              </w:rPr>
              <w:t>6</w:t>
            </w:r>
          </w:p>
          <w:p w14:paraId="00000091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7" w:type="dxa"/>
          </w:tcPr>
          <w:p w14:paraId="00000092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BA7EDC" w14:paraId="22B061AE" w14:textId="77777777">
        <w:tc>
          <w:tcPr>
            <w:tcW w:w="1413" w:type="dxa"/>
          </w:tcPr>
          <w:p w14:paraId="00000093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 минута</w:t>
            </w:r>
          </w:p>
          <w:p w14:paraId="00000094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095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Итого 9-10 мин</w:t>
            </w:r>
          </w:p>
        </w:tc>
        <w:tc>
          <w:tcPr>
            <w:tcW w:w="1701" w:type="dxa"/>
          </w:tcPr>
          <w:p w14:paraId="00000096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Пример 3. Использование эффекта времени и накопленных процентов.</w:t>
            </w:r>
          </w:p>
          <w:p w14:paraId="00000097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2" w:type="dxa"/>
          </w:tcPr>
          <w:p w14:paraId="00000098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Посмотрите на пример на слайде. Как накопить полмиллиона, миллион и даже 1,5 миллиона рублей.</w:t>
            </w:r>
          </w:p>
          <w:p w14:paraId="00000099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Если ежемесячно откладывать определенную сумму, то можно накопить нужную сумму за 5-10 лет.</w:t>
            </w:r>
          </w:p>
          <w:p w14:paraId="0000009A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А что будет, если мы будем не просто откладывать эти деньги, а размещать на депозите под %?</w:t>
            </w:r>
          </w:p>
          <w:p w14:paraId="0000009B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Обратите внимание на чудо сложных процентов.</w:t>
            </w:r>
          </w:p>
          <w:p w14:paraId="0000009C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Если откладывать чуть больше 8 тысяч, за 5 лет можно накопить 500 тысяч рублей. А при откладывании той же суммы под 7% годовых за 10 лет – уже 1,5 млн рублей.</w:t>
            </w:r>
          </w:p>
          <w:p w14:paraId="0000009D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14:paraId="0000009E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  <w:u w:val="single"/>
              </w:rPr>
              <w:t>Обоснование перехода к следующему слайду.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Иногда бывает так, что кредита нам не избежать. Но так ли уж выгодны кредиты?</w:t>
            </w:r>
          </w:p>
          <w:p w14:paraId="0000009F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</w:tcPr>
          <w:p w14:paraId="000000A0" w14:textId="62A5DAC3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Слайд №</w:t>
            </w:r>
            <w:r w:rsidR="00231B6E">
              <w:rPr>
                <w:rFonts w:ascii="Arial" w:eastAsia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87" w:type="dxa"/>
          </w:tcPr>
          <w:p w14:paraId="000000A1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BA7EDC" w14:paraId="02C9AC32" w14:textId="77777777">
        <w:tc>
          <w:tcPr>
            <w:tcW w:w="1413" w:type="dxa"/>
          </w:tcPr>
          <w:p w14:paraId="000000A2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 минута</w:t>
            </w:r>
          </w:p>
          <w:p w14:paraId="000000A3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0A4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Итого 10-11 мин</w:t>
            </w:r>
          </w:p>
        </w:tc>
        <w:tc>
          <w:tcPr>
            <w:tcW w:w="1701" w:type="dxa"/>
          </w:tcPr>
          <w:p w14:paraId="000000A5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Пример 4. Неразумная покупка в кредит.</w:t>
            </w:r>
          </w:p>
          <w:p w14:paraId="000000A6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2" w:type="dxa"/>
          </w:tcPr>
          <w:p w14:paraId="000000A7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Вариант 1</w:t>
            </w:r>
          </w:p>
          <w:p w14:paraId="000000A8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А вот что бывает при покупке дорогого телефона в кредит.</w:t>
            </w:r>
          </w:p>
          <w:p w14:paraId="000000A9" w14:textId="08D26CEB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Мобильный телефон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Samsung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Galaxy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S</w:t>
            </w:r>
            <w:sdt>
              <w:sdtPr>
                <w:tag w:val="goog_rdk_8"/>
                <w:id w:val="-952166109"/>
              </w:sdtPr>
              <w:sdtEndPr/>
              <w:sdtContent>
                <w:r>
                  <w:rPr>
                    <w:rFonts w:ascii="Arial" w:eastAsia="Arial" w:hAnsi="Arial" w:cs="Arial"/>
                    <w:b/>
                    <w:color w:val="000000"/>
                    <w:sz w:val="16"/>
                    <w:szCs w:val="16"/>
                  </w:rPr>
                  <w:t>24</w:t>
                </w:r>
              </w:sdtContent>
            </w:sdt>
            <w:sdt>
              <w:sdtPr>
                <w:tag w:val="goog_rdk_9"/>
                <w:id w:val="-1286812124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за </w:t>
            </w:r>
            <w:sdt>
              <w:sdtPr>
                <w:tag w:val="goog_rdk_10"/>
                <w:id w:val="-1857114503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sdt>
              <w:sdtPr>
                <w:tag w:val="goog_rdk_11"/>
                <w:id w:val="-1317033808"/>
              </w:sdtPr>
              <w:sdtEndPr/>
              <w:sdtContent>
                <w:r>
                  <w:rPr>
                    <w:rFonts w:ascii="Arial" w:eastAsia="Arial" w:hAnsi="Arial" w:cs="Arial"/>
                    <w:b/>
                    <w:color w:val="000000"/>
                    <w:sz w:val="16"/>
                    <w:szCs w:val="16"/>
                  </w:rPr>
                  <w:t xml:space="preserve"> 97990</w:t>
                </w:r>
              </w:sdtContent>
            </w:sdt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тысяч рублей.</w:t>
            </w:r>
          </w:p>
          <w:p w14:paraId="000000AA" w14:textId="75AB48D3" w:rsidR="00BA7EDC" w:rsidRDefault="002E157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Купить в кредит на 1 год - первоначальный взнос 0% и процентная ставка от</w:t>
            </w:r>
            <w:sdt>
              <w:sdtPr>
                <w:tag w:val="goog_rdk_12"/>
                <w:id w:val="-1211500555"/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16"/>
                    <w:szCs w:val="16"/>
                  </w:rPr>
                  <w:t>22,8</w:t>
                </w:r>
              </w:sdtContent>
            </w:sdt>
            <w:sdt>
              <w:sdtPr>
                <w:tag w:val="goog_rdk_13"/>
                <w:id w:val="-252984368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%. Через год стоимость смартфона с учетом переплаты по кредиту – </w:t>
            </w:r>
            <w:sdt>
              <w:sdtPr>
                <w:tag w:val="goog_rdk_14"/>
                <w:id w:val="1561138708"/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16"/>
                    <w:szCs w:val="16"/>
                  </w:rPr>
                  <w:t xml:space="preserve">120 331 </w:t>
                </w:r>
              </w:sdtContent>
            </w:sdt>
            <w:sdt>
              <w:sdtPr>
                <w:tag w:val="goog_rdk_15"/>
                <w:id w:val="1472021861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руб.</w:t>
            </w:r>
          </w:p>
          <w:p w14:paraId="000000AB" w14:textId="4715C6DB" w:rsidR="00BA7EDC" w:rsidRDefault="002E157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Переплата за кредит и страховку от потери и поломки – от</w:t>
            </w:r>
            <w:sdt>
              <w:sdtPr>
                <w:tag w:val="goog_rdk_16"/>
                <w:id w:val="2077472597"/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16"/>
                    <w:szCs w:val="16"/>
                  </w:rPr>
                  <w:t xml:space="preserve"> 25 </w:t>
                </w:r>
              </w:sdtContent>
            </w:sdt>
            <w:sdt>
              <w:sdtPr>
                <w:tag w:val="goog_rdk_17"/>
                <w:id w:val="-1348866176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% от стоимости смартфона.</w:t>
            </w:r>
          </w:p>
          <w:p w14:paraId="000000AC" w14:textId="297A914F" w:rsidR="00BA7EDC" w:rsidRDefault="002E157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Через год смартфон теряет в стоимости примерно 50% - </w:t>
            </w:r>
            <w:sdt>
              <w:sdtPr>
                <w:tag w:val="goog_rdk_18"/>
                <w:id w:val="-2139327196"/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16"/>
                    <w:szCs w:val="16"/>
                  </w:rPr>
                  <w:t xml:space="preserve">49 000 </w:t>
                </w:r>
              </w:sdtContent>
            </w:sdt>
            <w:sdt>
              <w:sdtPr>
                <w:tag w:val="goog_rdk_19"/>
                <w:id w:val="933861682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рублей через год.</w:t>
            </w:r>
          </w:p>
          <w:p w14:paraId="000000AD" w14:textId="5E253DB1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Потеряли &gt;</w:t>
            </w:r>
            <w:proofErr w:type="gramEnd"/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sdt>
              <w:sdtPr>
                <w:tag w:val="goog_rdk_20"/>
                <w:id w:val="1980486524"/>
              </w:sdtPr>
              <w:sdtEndPr/>
              <w:sdtContent>
                <w:r>
                  <w:rPr>
                    <w:rFonts w:ascii="Arial" w:eastAsia="Arial" w:hAnsi="Arial" w:cs="Arial"/>
                    <w:b/>
                    <w:color w:val="000000"/>
                    <w:sz w:val="16"/>
                    <w:szCs w:val="16"/>
                  </w:rPr>
                  <w:t xml:space="preserve">71 000 </w:t>
                </w:r>
              </w:sdtContent>
            </w:sdt>
            <w:sdt>
              <w:sdtPr>
                <w:tag w:val="goog_rdk_21"/>
                <w:id w:val="-1254201707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рублей (= один годовой отпуск)</w:t>
            </w:r>
          </w:p>
          <w:p w14:paraId="000000AE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  <w:p w14:paraId="000000AF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Вариант 2</w:t>
            </w:r>
          </w:p>
          <w:p w14:paraId="000000B0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Еще один пример с покупкой в кредит автомобиля.</w:t>
            </w:r>
          </w:p>
          <w:p w14:paraId="000000B1" w14:textId="55BC9FC4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Стоимость автомобиля: </w:t>
            </w:r>
            <w:sdt>
              <w:sdtPr>
                <w:tag w:val="goog_rdk_22"/>
                <w:id w:val="-1021858871"/>
              </w:sdtPr>
              <w:sdtEndPr/>
              <w:sdtContent>
                <w:r>
                  <w:rPr>
                    <w:rFonts w:ascii="Arial" w:eastAsia="Arial" w:hAnsi="Arial" w:cs="Arial"/>
                    <w:b/>
                    <w:color w:val="000000"/>
                    <w:sz w:val="16"/>
                    <w:szCs w:val="16"/>
                  </w:rPr>
                  <w:t>8</w:t>
                </w:r>
              </w:sdtContent>
            </w:sdt>
            <w:sdt>
              <w:sdtPr>
                <w:tag w:val="goog_rdk_23"/>
                <w:id w:val="-1471124387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00 000 рублей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  <w:p w14:paraId="000000B2" w14:textId="404A14B2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Вариант 1: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накопить на автомобиль за 2 года – откладывать по </w:t>
            </w:r>
            <w:sdt>
              <w:sdtPr>
                <w:tag w:val="goog_rdk_24"/>
                <w:id w:val="-1855492996"/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16"/>
                    <w:szCs w:val="16"/>
                  </w:rPr>
                  <w:t xml:space="preserve">33 000 </w:t>
                </w:r>
              </w:sdtContent>
            </w:sdt>
            <w:sdt>
              <w:sdtPr>
                <w:tag w:val="goog_rdk_25"/>
                <w:id w:val="635141770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рублей</w:t>
            </w:r>
          </w:p>
          <w:p w14:paraId="000000B3" w14:textId="7508B91E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lastRenderedPageBreak/>
              <w:t>Вариант 2: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накопить на автомобиль за 1 год – откладывать по </w:t>
            </w:r>
            <w:sdt>
              <w:sdtPr>
                <w:tag w:val="goog_rdk_26"/>
                <w:id w:val="-691077880"/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16"/>
                    <w:szCs w:val="16"/>
                  </w:rPr>
                  <w:t xml:space="preserve">67 000 </w:t>
                </w:r>
              </w:sdtContent>
            </w:sdt>
            <w:sdt>
              <w:sdtPr>
                <w:tag w:val="goog_rdk_27"/>
                <w:id w:val="-1969728694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рублей</w:t>
            </w:r>
          </w:p>
          <w:p w14:paraId="000000B4" w14:textId="6AB2A689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Вариант 3: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купить автомобиль в кредит на 5 лет под</w:t>
            </w:r>
            <w:sdt>
              <w:sdtPr>
                <w:tag w:val="goog_rdk_28"/>
                <w:id w:val="-1628243715"/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16"/>
                    <w:szCs w:val="16"/>
                  </w:rPr>
                  <w:t xml:space="preserve">  20 </w:t>
                </w:r>
              </w:sdtContent>
            </w:sdt>
            <w:sdt>
              <w:sdtPr>
                <w:tag w:val="goog_rdk_29"/>
                <w:id w:val="2133899756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% годовых. </w:t>
            </w:r>
          </w:p>
          <w:p w14:paraId="000000B5" w14:textId="39652F30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Переплата составит</w:t>
            </w:r>
            <w:sdt>
              <w:sdtPr>
                <w:tag w:val="goog_rdk_30"/>
                <w:id w:val="29074991"/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16"/>
                    <w:szCs w:val="16"/>
                  </w:rPr>
                  <w:t xml:space="preserve"> 472 118 </w:t>
                </w:r>
              </w:sdtContent>
            </w:sdt>
            <w:sdt>
              <w:sdtPr>
                <w:tag w:val="goog_rdk_31"/>
                <w:id w:val="-1402218957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рублей + стоимость обязательной страховки КАСКО за 5 лет – </w:t>
            </w:r>
            <w:sdt>
              <w:sdtPr>
                <w:tag w:val="goog_rdk_32"/>
                <w:id w:val="-1065409436"/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16"/>
                    <w:szCs w:val="16"/>
                  </w:rPr>
                  <w:t>300</w:t>
                </w:r>
              </w:sdtContent>
            </w:sdt>
            <w:sdt>
              <w:sdtPr>
                <w:tag w:val="goog_rdk_33"/>
                <w:id w:val="1826165203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000 рублей. Итого переплата более </w:t>
            </w:r>
            <w:sdt>
              <w:sdtPr>
                <w:tag w:val="goog_rdk_34"/>
                <w:id w:val="95068024"/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16"/>
                    <w:szCs w:val="16"/>
                  </w:rPr>
                  <w:t xml:space="preserve">770 000 </w:t>
                </w:r>
              </w:sdtContent>
            </w:sdt>
            <w:sdt>
              <w:sdtPr>
                <w:tag w:val="goog_rdk_35"/>
                <w:id w:val="374899517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рублей</w:t>
            </w:r>
          </w:p>
          <w:p w14:paraId="000000B6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0B7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  <w:u w:val="single"/>
              </w:rPr>
              <w:t>Обоснование перехода к следующему слайду.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А как быть, если без кредита не обойтись и уже есть кредиты?</w:t>
            </w:r>
          </w:p>
          <w:p w14:paraId="000000B8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</w:tcPr>
          <w:p w14:paraId="000000B9" w14:textId="25296300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lastRenderedPageBreak/>
              <w:t>Слайд №</w:t>
            </w:r>
            <w:r w:rsidR="00231B6E">
              <w:rPr>
                <w:rFonts w:ascii="Arial" w:eastAsia="Arial" w:hAnsi="Arial" w:cs="Arial"/>
                <w:color w:val="000000"/>
                <w:sz w:val="16"/>
                <w:szCs w:val="16"/>
              </w:rPr>
              <w:t>8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или слайд №</w:t>
            </w:r>
            <w:r w:rsidR="00231B6E">
              <w:rPr>
                <w:rFonts w:ascii="Arial" w:eastAsia="Arial" w:hAnsi="Arial" w:cs="Arial"/>
                <w:color w:val="000000"/>
                <w:sz w:val="16"/>
                <w:szCs w:val="16"/>
              </w:rPr>
              <w:t>9</w:t>
            </w:r>
          </w:p>
          <w:p w14:paraId="000000BA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(на выбор ведущего)</w:t>
            </w:r>
          </w:p>
          <w:p w14:paraId="000000BB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7" w:type="dxa"/>
          </w:tcPr>
          <w:p w14:paraId="000000BC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BA7EDC" w14:paraId="3C3FFEB7" w14:textId="77777777">
        <w:tc>
          <w:tcPr>
            <w:tcW w:w="1413" w:type="dxa"/>
          </w:tcPr>
          <w:p w14:paraId="000000E4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 минута</w:t>
            </w:r>
          </w:p>
          <w:p w14:paraId="000000E5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0E6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Итого 12-13 мин</w:t>
            </w:r>
          </w:p>
        </w:tc>
        <w:tc>
          <w:tcPr>
            <w:tcW w:w="1701" w:type="dxa"/>
          </w:tcPr>
          <w:p w14:paraId="000000E7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Пример 6. Дополнительный доход на повседневных расходах.</w:t>
            </w:r>
          </w:p>
          <w:p w14:paraId="000000E8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2" w:type="dxa"/>
          </w:tcPr>
          <w:p w14:paraId="000000E9" w14:textId="262EBDE5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При доходе семьи </w:t>
            </w:r>
            <w:sdt>
              <w:sdtPr>
                <w:tag w:val="goog_rdk_62"/>
                <w:id w:val="138852048"/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16"/>
                    <w:szCs w:val="16"/>
                  </w:rPr>
                  <w:t xml:space="preserve">80 </w:t>
                </w:r>
              </w:sdtContent>
            </w:sdt>
            <w:sdt>
              <w:sdtPr>
                <w:tag w:val="goog_rdk_63"/>
                <w:id w:val="-1230763459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000 рублей</w:t>
            </w:r>
          </w:p>
          <w:p w14:paraId="000000EA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Если подключить опцию «начисление дохода на остаток по счету пластиковой карты.</w:t>
            </w:r>
          </w:p>
          <w:p w14:paraId="000000EB" w14:textId="6A37C09F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7%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годовых на остаток по счету </w:t>
            </w:r>
            <w:proofErr w:type="gram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карты  -</w:t>
            </w:r>
            <w:proofErr w:type="gram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sdt>
              <w:sdtPr>
                <w:tag w:val="goog_rdk_64"/>
                <w:id w:val="428171489"/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16"/>
                    <w:szCs w:val="16"/>
                  </w:rPr>
                  <w:t xml:space="preserve"> 5 600 </w:t>
                </w:r>
              </w:sdtContent>
            </w:sdt>
            <w:sdt>
              <w:sdtPr>
                <w:tag w:val="goog_rdk_65"/>
                <w:id w:val="-621916770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рублей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в год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br/>
              <w:t>В итоге можно купить подарки на Новый Год</w:t>
            </w:r>
          </w:p>
          <w:p w14:paraId="000000EC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0ED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Многие считают, что 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кэшбэк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– это копейки, и пренебрегают этим.</w:t>
            </w:r>
          </w:p>
          <w:p w14:paraId="000000EE" w14:textId="3BEECD79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3%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кэшбэк</w:t>
            </w:r>
            <w:proofErr w:type="spell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на расходы по карте – </w:t>
            </w:r>
            <w:sdt>
              <w:sdtPr>
                <w:tag w:val="goog_rdk_66"/>
                <w:id w:val="-357664015"/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16"/>
                    <w:szCs w:val="16"/>
                  </w:rPr>
                  <w:t xml:space="preserve">23 040 </w:t>
                </w:r>
              </w:sdtContent>
            </w:sdt>
            <w:sdt>
              <w:sdtPr>
                <w:tag w:val="goog_rdk_67"/>
                <w:id w:val="-1052538249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рублей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в год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br/>
              <w:t xml:space="preserve">Это </w:t>
            </w:r>
            <w:sdt>
              <w:sdtPr>
                <w:tag w:val="goog_rdk_68"/>
                <w:id w:val="1317306515"/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16"/>
                    <w:szCs w:val="16"/>
                  </w:rPr>
                  <w:t xml:space="preserve">четверть </w:t>
                </w:r>
              </w:sdtContent>
            </w:sdt>
            <w:sdt>
              <w:sdtPr>
                <w:tag w:val="goog_rdk_69"/>
                <w:id w:val="-219519241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суммы расходов на отпуск</w:t>
            </w:r>
          </w:p>
          <w:p w14:paraId="000000EF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0F0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  <w:u w:val="single"/>
              </w:rPr>
              <w:t>Обоснование перехода к следующему слайду.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Еще один пример недополученной прибыли</w:t>
            </w:r>
          </w:p>
          <w:p w14:paraId="000000F1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</w:tcPr>
          <w:p w14:paraId="000000F2" w14:textId="6E7E66F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Слайд №1</w:t>
            </w:r>
            <w:r w:rsidR="00231B6E">
              <w:rPr>
                <w:rFonts w:ascii="Arial" w:eastAsia="Arial" w:hAnsi="Arial" w:cs="Arial"/>
                <w:color w:val="000000"/>
                <w:sz w:val="16"/>
                <w:szCs w:val="16"/>
              </w:rPr>
              <w:t>0</w:t>
            </w:r>
          </w:p>
          <w:p w14:paraId="000000F3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0F4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0F5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0F6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0F7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0F8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0F9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7" w:type="dxa"/>
          </w:tcPr>
          <w:p w14:paraId="000000FA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BA7EDC" w14:paraId="30548F24" w14:textId="77777777">
        <w:tc>
          <w:tcPr>
            <w:tcW w:w="1413" w:type="dxa"/>
          </w:tcPr>
          <w:p w14:paraId="000000FB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 минута</w:t>
            </w:r>
          </w:p>
          <w:p w14:paraId="000000FC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0FD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Итого 13-14 мин</w:t>
            </w:r>
          </w:p>
        </w:tc>
        <w:tc>
          <w:tcPr>
            <w:tcW w:w="1701" w:type="dxa"/>
          </w:tcPr>
          <w:p w14:paraId="000000FE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Пример 7. Не используем налоговые вычеты.</w:t>
            </w:r>
          </w:p>
          <w:p w14:paraId="000000FF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2" w:type="dxa"/>
          </w:tcPr>
          <w:p w14:paraId="00000100" w14:textId="570D76BA" w:rsidR="00BA7EDC" w:rsidRPr="002E157E" w:rsidRDefault="00FF49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  <w:highlight w:val="yellow"/>
              </w:rPr>
            </w:pPr>
            <w:sdt>
              <w:sdtPr>
                <w:tag w:val="goog_rdk_70"/>
                <w:id w:val="-63569236"/>
                <w:showingPlcHdr/>
              </w:sdtPr>
              <w:sdtEndPr/>
              <w:sdtContent>
                <w:r w:rsidR="00935B2C">
                  <w:t xml:space="preserve">     </w:t>
                </w:r>
              </w:sdtContent>
            </w:sdt>
            <w:r w:rsidR="00935B2C">
              <w:t xml:space="preserve"> </w:t>
            </w:r>
            <w:r w:rsidR="00935B2C" w:rsidRPr="00935B2C">
              <w:rPr>
                <w:rFonts w:ascii="Arial" w:eastAsia="Arial" w:hAnsi="Arial" w:cs="Arial"/>
                <w:color w:val="000000"/>
                <w:sz w:val="16"/>
                <w:szCs w:val="16"/>
              </w:rPr>
              <w:t>"По данным "Сравни", большинство (65%) россиян знают о возможности вернуть часть уплаченного налога, но больше половины (54%) никогда этого не делали. 23% опрошенных пользовались такой возможностью несколько раз в жизни, 11% оформляют вычет каждый год. Примерно столько же людей (10%) планируют попробовать вернуть часть средств</w:t>
            </w:r>
            <w:r w:rsidR="00935B2C"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(2023 год).</w:t>
            </w:r>
          </w:p>
          <w:p w14:paraId="00000102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03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☻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Впечатлили вас примеры?</w:t>
            </w:r>
          </w:p>
          <w:p w14:paraId="00000104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05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Согласитесь, что разумное планирование расходов и доходов позволит сэкономить большую часть семейных расходов.</w:t>
            </w:r>
          </w:p>
          <w:p w14:paraId="00000106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i/>
                <w:color w:val="000000"/>
                <w:sz w:val="16"/>
                <w:szCs w:val="16"/>
                <w:u w:val="single"/>
              </w:rPr>
            </w:pPr>
          </w:p>
          <w:p w14:paraId="00000107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  <w:u w:val="single"/>
              </w:rPr>
              <w:t>Обоснование перехода к следующему слайду.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Финансовая грамотность и управление семейным бюджетом начинается с финансовых целей. Давайте посмотрим, какие финансовые цели бывают</w:t>
            </w:r>
          </w:p>
          <w:p w14:paraId="00000108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</w:tcPr>
          <w:p w14:paraId="00000109" w14:textId="761995B0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Слайд №1</w:t>
            </w:r>
            <w:r w:rsidR="00231B6E">
              <w:rPr>
                <w:rFonts w:ascii="Arial" w:eastAsia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или 1</w:t>
            </w:r>
            <w:r w:rsidR="00231B6E">
              <w:rPr>
                <w:rFonts w:ascii="Arial" w:eastAsia="Arial" w:hAnsi="Arial" w:cs="Arial"/>
                <w:color w:val="000000"/>
                <w:sz w:val="16"/>
                <w:szCs w:val="16"/>
              </w:rPr>
              <w:t>2</w:t>
            </w:r>
          </w:p>
          <w:p w14:paraId="0000010A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(на выбор ведущего)</w:t>
            </w:r>
          </w:p>
          <w:p w14:paraId="0000010B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0C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7" w:type="dxa"/>
          </w:tcPr>
          <w:p w14:paraId="0000010D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BA7EDC" w14:paraId="370417EB" w14:textId="77777777">
        <w:tc>
          <w:tcPr>
            <w:tcW w:w="1413" w:type="dxa"/>
          </w:tcPr>
          <w:p w14:paraId="0000010E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 минута</w:t>
            </w:r>
          </w:p>
          <w:p w14:paraId="0000010F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10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Итого 14-15 мин</w:t>
            </w:r>
          </w:p>
        </w:tc>
        <w:tc>
          <w:tcPr>
            <w:tcW w:w="1701" w:type="dxa"/>
          </w:tcPr>
          <w:p w14:paraId="00000111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Финансовые цели</w:t>
            </w:r>
          </w:p>
        </w:tc>
        <w:tc>
          <w:tcPr>
            <w:tcW w:w="9922" w:type="dxa"/>
          </w:tcPr>
          <w:p w14:paraId="00000112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У нас у всех есть мечты и цели: нужно купить жилье, транспорт, оплатить образование для себя или для детей, обновить бытовую технику или гардероб.</w:t>
            </w:r>
          </w:p>
          <w:p w14:paraId="00000113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14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Финансовая цель – это любая важная для нас мечта, достичь которую можно с помощью денег.</w:t>
            </w:r>
          </w:p>
          <w:p w14:paraId="00000115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16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Обращали ли вы внимание, что часто при равных стартовых условиях кому-то удается построить дом, посадить дерево, выучить детей и комфортно жить по окончании трудовой деятельности, а кому-то нет? </w:t>
            </w:r>
          </w:p>
          <w:p w14:paraId="00000117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Почему так происходит? Как правильно ставить и достигать финансовые цели?</w:t>
            </w:r>
          </w:p>
          <w:p w14:paraId="00000118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19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О чем вы мечтаете? Какие у вас финансовые цели?</w:t>
            </w:r>
          </w:p>
          <w:p w14:paraId="0000011A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☻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Вот список самый популярных финансовых целей у Россиян.</w:t>
            </w:r>
          </w:p>
          <w:p w14:paraId="0000011B" w14:textId="77777777" w:rsidR="00BA7EDC" w:rsidRDefault="002E15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Машина</w:t>
            </w:r>
          </w:p>
          <w:p w14:paraId="0000011C" w14:textId="77777777" w:rsidR="00BA7EDC" w:rsidRDefault="002E15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Квартира, дача </w:t>
            </w:r>
          </w:p>
          <w:p w14:paraId="0000011D" w14:textId="77777777" w:rsidR="00BA7EDC" w:rsidRDefault="002E15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Рождение ребенка </w:t>
            </w:r>
          </w:p>
          <w:p w14:paraId="0000011E" w14:textId="77777777" w:rsidR="00BA7EDC" w:rsidRDefault="002E15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Образование и обучение (для себя или детей)</w:t>
            </w:r>
          </w:p>
          <w:p w14:paraId="0000011F" w14:textId="77777777" w:rsidR="00BA7EDC" w:rsidRDefault="002E15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Летний отпуск, юбилей, свадьба </w:t>
            </w:r>
          </w:p>
          <w:p w14:paraId="00000120" w14:textId="77777777" w:rsidR="00BA7EDC" w:rsidRDefault="002E15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Резервный фонд (финансовая подушка безопасности)</w:t>
            </w:r>
          </w:p>
          <w:p w14:paraId="00000121" w14:textId="77777777" w:rsidR="00BA7EDC" w:rsidRDefault="002E15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Отдать долги</w:t>
            </w:r>
          </w:p>
          <w:p w14:paraId="00000122" w14:textId="77777777" w:rsidR="00BA7EDC" w:rsidRDefault="002E15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lastRenderedPageBreak/>
              <w:t>Сделать ремонт в квартире</w:t>
            </w:r>
          </w:p>
          <w:p w14:paraId="00000123" w14:textId="77777777" w:rsidR="00BA7EDC" w:rsidRDefault="002E15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Покупка крупной бытовой техники </w:t>
            </w:r>
          </w:p>
          <w:p w14:paraId="00000124" w14:textId="77777777" w:rsidR="00BA7EDC" w:rsidRDefault="002E15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Заплатить налоги, страховку и т.д.</w:t>
            </w:r>
          </w:p>
          <w:p w14:paraId="00000125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26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  <w:u w:val="single"/>
              </w:rPr>
              <w:t>Обоснование перехода к следующему слайду.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Но для того, чтобы меты не оставались просто мечтами, важно правильно их сформулировать</w:t>
            </w:r>
          </w:p>
          <w:p w14:paraId="00000127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5" w:type="dxa"/>
          </w:tcPr>
          <w:p w14:paraId="00000128" w14:textId="148F83AE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lastRenderedPageBreak/>
              <w:t>Слайд №1</w:t>
            </w:r>
            <w:r w:rsidR="00231B6E">
              <w:rPr>
                <w:rFonts w:ascii="Arial" w:eastAsia="Arial" w:hAnsi="Arial" w:cs="Arial"/>
                <w:color w:val="000000"/>
                <w:sz w:val="16"/>
                <w:szCs w:val="16"/>
              </w:rPr>
              <w:t>3</w:t>
            </w:r>
          </w:p>
          <w:p w14:paraId="00000129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7" w:type="dxa"/>
          </w:tcPr>
          <w:p w14:paraId="0000012A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BA7EDC" w14:paraId="50C5A276" w14:textId="77777777">
        <w:tc>
          <w:tcPr>
            <w:tcW w:w="1413" w:type="dxa"/>
          </w:tcPr>
          <w:p w14:paraId="0000012B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 минута</w:t>
            </w:r>
          </w:p>
          <w:p w14:paraId="0000012C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2D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Итого 15-16 мин</w:t>
            </w:r>
          </w:p>
        </w:tc>
        <w:tc>
          <w:tcPr>
            <w:tcW w:w="1701" w:type="dxa"/>
          </w:tcPr>
          <w:p w14:paraId="0000012E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Как сформулировать финансовые цели</w:t>
            </w:r>
          </w:p>
        </w:tc>
        <w:tc>
          <w:tcPr>
            <w:tcW w:w="9922" w:type="dxa"/>
          </w:tcPr>
          <w:p w14:paraId="0000012F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Что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необходимо именно вам для счастливой жизни – машина, квартира, комфортная пенсия, образование для детей?</w:t>
            </w:r>
          </w:p>
          <w:p w14:paraId="00000130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Когда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нужно получить это?</w:t>
            </w:r>
          </w:p>
          <w:p w14:paraId="00000131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Когда вы определили свои цели, сформулируйте их предельно четко и установите конкретный срок их достижения. </w:t>
            </w:r>
          </w:p>
          <w:p w14:paraId="00000132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Это очень важно! Ведь если вы не знаете, как именно должна выглядеть ваша финансовая цель и когда она должна быть достигнута, невозможно проложить путь к ней. И мечты могут так и остаться только мечтами.</w:t>
            </w:r>
          </w:p>
          <w:p w14:paraId="00000133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Также необходимо понимать, 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сколько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будет стоить ваша цель. Причем не сейчас, а тот период, когда вы планируете ее достичь.</w:t>
            </w:r>
          </w:p>
          <w:p w14:paraId="00000134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И что уже сейчас у меня есть для достижения этой цели?</w:t>
            </w:r>
          </w:p>
          <w:p w14:paraId="00000135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36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☻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То есть мы должны ответить себе на 4 вопроса:</w:t>
            </w:r>
          </w:p>
          <w:p w14:paraId="00000137" w14:textId="77777777" w:rsidR="00BA7EDC" w:rsidRDefault="002E157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Что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я хочу?</w:t>
            </w:r>
          </w:p>
          <w:p w14:paraId="00000138" w14:textId="77777777" w:rsidR="00BA7EDC" w:rsidRDefault="002E157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Когда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это у меня будет? </w:t>
            </w:r>
          </w:p>
          <w:p w14:paraId="00000139" w14:textId="77777777" w:rsidR="00BA7EDC" w:rsidRDefault="002E157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Сколько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стоит?</w:t>
            </w:r>
          </w:p>
          <w:p w14:paraId="0000013A" w14:textId="77777777" w:rsidR="00BA7EDC" w:rsidRDefault="002E157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Что у меня есть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для этого?</w:t>
            </w:r>
          </w:p>
          <w:p w14:paraId="0000013B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3C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Как вы думаете, какая формулировка цели правильная?</w:t>
            </w:r>
          </w:p>
          <w:p w14:paraId="0000013D" w14:textId="77777777" w:rsidR="00BA7EDC" w:rsidRDefault="002E157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Хорошо бы съездить в отпуск следующим летом</w:t>
            </w:r>
          </w:p>
          <w:p w14:paraId="0000013E" w14:textId="1E6C099A" w:rsidR="00BA7EDC" w:rsidRDefault="002E157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Я хочу в июле 202</w:t>
            </w:r>
            <w:sdt>
              <w:sdtPr>
                <w:tag w:val="goog_rdk_71"/>
                <w:id w:val="1714223546"/>
              </w:sdtPr>
              <w:sdtEndPr/>
              <w:sdtContent>
                <w:r>
                  <w:rPr>
                    <w:rFonts w:ascii="Arial" w:eastAsia="Arial" w:hAnsi="Arial" w:cs="Arial"/>
                    <w:i/>
                    <w:color w:val="000000"/>
                    <w:sz w:val="16"/>
                    <w:szCs w:val="16"/>
                  </w:rPr>
                  <w:t xml:space="preserve">5 </w:t>
                </w:r>
              </w:sdtContent>
            </w:sdt>
            <w:sdt>
              <w:sdtPr>
                <w:tag w:val="goog_rdk_72"/>
                <w:id w:val="-1056705692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года поехать с семьей в (</w:t>
            </w:r>
            <w:sdt>
              <w:sdtPr>
                <w:tag w:val="goog_rdk_73"/>
                <w:id w:val="-1374846961"/>
              </w:sdtPr>
              <w:sdtEndPr/>
              <w:sdtContent>
                <w:r w:rsidR="002A2E64">
                  <w:rPr>
                    <w:rFonts w:ascii="Arial" w:eastAsia="Arial" w:hAnsi="Arial" w:cs="Arial"/>
                    <w:i/>
                    <w:color w:val="000000"/>
                    <w:sz w:val="16"/>
                    <w:szCs w:val="16"/>
                  </w:rPr>
                  <w:t>Анапа</w:t>
                </w:r>
                <w:r>
                  <w:rPr>
                    <w:rFonts w:ascii="Arial" w:eastAsia="Arial" w:hAnsi="Arial" w:cs="Arial"/>
                    <w:i/>
                    <w:color w:val="000000"/>
                    <w:sz w:val="16"/>
                    <w:szCs w:val="16"/>
                  </w:rPr>
                  <w:t>/Санкт-Петербург/Дагестан</w:t>
                </w:r>
              </w:sdtContent>
            </w:sdt>
            <w:sdt>
              <w:sdtPr>
                <w:tag w:val="goog_rdk_74"/>
                <w:id w:val="209306728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 xml:space="preserve">), это будет стоить примерно </w:t>
            </w:r>
            <w:sdt>
              <w:sdtPr>
                <w:tag w:val="goog_rdk_75"/>
                <w:id w:val="1027523457"/>
              </w:sdtPr>
              <w:sdtEndPr/>
              <w:sdtContent>
                <w:r>
                  <w:rPr>
                    <w:rFonts w:ascii="Arial" w:eastAsia="Arial" w:hAnsi="Arial" w:cs="Arial"/>
                    <w:i/>
                    <w:color w:val="000000"/>
                    <w:sz w:val="16"/>
                    <w:szCs w:val="16"/>
                  </w:rPr>
                  <w:t>100</w:t>
                </w:r>
              </w:sdtContent>
            </w:sdt>
            <w:sdt>
              <w:sdtPr>
                <w:tag w:val="goog_rdk_76"/>
                <w:id w:val="-2087057625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 xml:space="preserve"> 000 рублей</w:t>
            </w:r>
          </w:p>
          <w:p w14:paraId="0000013F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Конечно, вариант второй правильный.</w:t>
            </w:r>
          </w:p>
          <w:p w14:paraId="00000140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41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  <w:u w:val="single"/>
              </w:rPr>
              <w:t>Обоснование перехода к следующему слайду.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Итак, мы определили и записали свои цели. </w:t>
            </w:r>
            <w:proofErr w:type="gram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Но</w:t>
            </w:r>
            <w:proofErr w:type="gram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а как повлияет на наши цели время?</w:t>
            </w:r>
          </w:p>
          <w:p w14:paraId="00000142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</w:tcPr>
          <w:p w14:paraId="00000143" w14:textId="0E8A602C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Слайд №1</w:t>
            </w:r>
            <w:r w:rsidR="00231B6E">
              <w:rPr>
                <w:rFonts w:ascii="Arial" w:eastAsia="Arial" w:hAnsi="Arial" w:cs="Arial"/>
                <w:color w:val="000000"/>
                <w:sz w:val="16"/>
                <w:szCs w:val="16"/>
              </w:rPr>
              <w:t>4</w:t>
            </w:r>
          </w:p>
          <w:p w14:paraId="00000144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45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46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47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48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49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4A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4B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7" w:type="dxa"/>
          </w:tcPr>
          <w:p w14:paraId="0000014C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BA7EDC" w14:paraId="0CD95661" w14:textId="77777777">
        <w:tc>
          <w:tcPr>
            <w:tcW w:w="1413" w:type="dxa"/>
          </w:tcPr>
          <w:p w14:paraId="0000014D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 минута</w:t>
            </w:r>
          </w:p>
          <w:p w14:paraId="0000014E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4F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Итого 16-17 мин</w:t>
            </w:r>
          </w:p>
        </w:tc>
        <w:tc>
          <w:tcPr>
            <w:tcW w:w="1701" w:type="dxa"/>
          </w:tcPr>
          <w:p w14:paraId="00000150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Как на наши цели в будущем влияет инфляция</w:t>
            </w:r>
          </w:p>
        </w:tc>
        <w:tc>
          <w:tcPr>
            <w:tcW w:w="9922" w:type="dxa"/>
          </w:tcPr>
          <w:p w14:paraId="00000151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Но нужно помнить о том, что со временем покупательская способность денег снижается. Инфляция ежегодно «съедает» наши деньги и увеличивает стоимость товаров и услуг. </w:t>
            </w:r>
          </w:p>
          <w:p w14:paraId="00000152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53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Поэтому нам нужно понять, сколько наша цель будет стоить в будущем, то есть будущую стоимость цели. </w:t>
            </w:r>
          </w:p>
          <w:p w14:paraId="00000154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Формула будущей стоимости цели:</w:t>
            </w:r>
          </w:p>
          <w:p w14:paraId="00000155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56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Цена в будущем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= сегодняшняя цена х (индекс потребительских цен* / </w:t>
            </w:r>
            <w:proofErr w:type="gramStart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100)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  <w:vertAlign w:val="superscript"/>
              </w:rPr>
              <w:t>кол</w:t>
            </w:r>
            <w:proofErr w:type="gramEnd"/>
            <w:r>
              <w:rPr>
                <w:rFonts w:ascii="Arial" w:eastAsia="Arial" w:hAnsi="Arial" w:cs="Arial"/>
                <w:color w:val="000000"/>
                <w:sz w:val="16"/>
                <w:szCs w:val="16"/>
                <w:vertAlign w:val="superscript"/>
              </w:rPr>
              <w:t>-во лет до цели</w:t>
            </w:r>
          </w:p>
          <w:p w14:paraId="00000157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58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Можно ориентироваться на прогнозы инфляции, которые дает Центральный банк (Банк России)</w:t>
            </w:r>
          </w:p>
          <w:p w14:paraId="00000159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.</w:t>
            </w:r>
          </w:p>
          <w:p w14:paraId="0000015A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Пример.</w:t>
            </w:r>
          </w:p>
          <w:p w14:paraId="0000015B" w14:textId="704F756D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Если Ваша цель стоит </w:t>
            </w:r>
            <w:sdt>
              <w:sdtPr>
                <w:tag w:val="goog_rdk_77"/>
                <w:id w:val="-1846779505"/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16"/>
                    <w:szCs w:val="16"/>
                  </w:rPr>
                  <w:t>800</w:t>
                </w:r>
              </w:sdtContent>
            </w:sdt>
            <w:sdt>
              <w:sdtPr>
                <w:tag w:val="goog_rdk_78"/>
                <w:id w:val="90819082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000 руб., достичь вы ее хотите через 2 года, а инфляция за прошлый год составила 7%.</w:t>
            </w:r>
          </w:p>
          <w:p w14:paraId="0000015C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5D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Будущая стоимость цели составит:</w:t>
            </w:r>
          </w:p>
          <w:p w14:paraId="0000015E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strike/>
                <w:color w:val="000000"/>
                <w:sz w:val="16"/>
                <w:szCs w:val="16"/>
              </w:rPr>
            </w:pPr>
          </w:p>
          <w:p w14:paraId="0000015F" w14:textId="6FA5E5B4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Цена в будущем 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= </w:t>
            </w:r>
            <w:sdt>
              <w:sdtPr>
                <w:tag w:val="goog_rdk_79"/>
                <w:id w:val="948894664"/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16"/>
                    <w:szCs w:val="16"/>
                  </w:rPr>
                  <w:t xml:space="preserve">800 000 </w:t>
                </w:r>
              </w:sdtContent>
            </w:sdt>
            <w:sdt>
              <w:sdtPr>
                <w:tag w:val="goog_rdk_80"/>
                <w:id w:val="-1512897985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х (107 / 100)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= </w:t>
            </w:r>
            <w:sdt>
              <w:sdtPr>
                <w:tag w:val="goog_rdk_81"/>
                <w:id w:val="1863087433"/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16"/>
                    <w:szCs w:val="16"/>
                  </w:rPr>
                  <w:t xml:space="preserve">916 000 </w:t>
                </w:r>
              </w:sdtContent>
            </w:sdt>
            <w:sdt>
              <w:sdtPr>
                <w:tag w:val="goog_rdk_82"/>
                <w:id w:val="-719051331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</w:p>
          <w:p w14:paraId="00000160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61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Узнав будущую стоимость цели, мы можем определить, какую сумму нужно ежемесячно направлять на цель и, при необходимости, скорректировать срок достижения цели. </w:t>
            </w:r>
          </w:p>
          <w:p w14:paraId="00000162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63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☻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Помните, что надо начать заботиться о своих финансовых целях заранее, тогда идти к ним будет легче.</w:t>
            </w:r>
          </w:p>
          <w:p w14:paraId="00000164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65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  <w:u w:val="single"/>
              </w:rPr>
              <w:t>Обоснование перехода к следующему слайду.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После того, как мы определили и зафиксировали цели, необходимо понять, сколько нужно откладывать ежемесячно на достижение этой цели, то есть посчитать скорость движения к цели. </w:t>
            </w:r>
          </w:p>
          <w:p w14:paraId="00000166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</w:tcPr>
          <w:p w14:paraId="00000167" w14:textId="05461753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lastRenderedPageBreak/>
              <w:t>Слайд №1</w:t>
            </w:r>
            <w:r w:rsidR="00231B6E">
              <w:rPr>
                <w:rFonts w:ascii="Arial" w:eastAsia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87" w:type="dxa"/>
          </w:tcPr>
          <w:p w14:paraId="00000168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BA7EDC" w14:paraId="08D38655" w14:textId="77777777">
        <w:tc>
          <w:tcPr>
            <w:tcW w:w="1413" w:type="dxa"/>
          </w:tcPr>
          <w:p w14:paraId="00000169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 минута</w:t>
            </w:r>
          </w:p>
          <w:p w14:paraId="0000016A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6B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Итого 17-18 мин</w:t>
            </w:r>
          </w:p>
        </w:tc>
        <w:tc>
          <w:tcPr>
            <w:tcW w:w="1701" w:type="dxa"/>
          </w:tcPr>
          <w:p w14:paraId="0000016C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Скорость движения к цели</w:t>
            </w:r>
          </w:p>
        </w:tc>
        <w:tc>
          <w:tcPr>
            <w:tcW w:w="9922" w:type="dxa"/>
          </w:tcPr>
          <w:p w14:paraId="0000016D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Для определения ежемесячных отчислений на цель надо будущую стоимость цели поделить на количество месяцев до достижения цели.</w:t>
            </w:r>
          </w:p>
          <w:p w14:paraId="0000016E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Семья Ивановых решила купить новый ноутбук за 50 тысяч рублей через 1 год.</w:t>
            </w:r>
          </w:p>
          <w:p w14:paraId="0000016F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В семье есть старый ноутбук стоимостью 8 000 рублей.</w:t>
            </w:r>
          </w:p>
          <w:p w14:paraId="00000170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 xml:space="preserve"> С учетом продажи имеющегося ноутбука, им понадобится 42 тысячи рублей.</w:t>
            </w:r>
          </w:p>
          <w:p w14:paraId="00000171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Чтобы посчитать скорость движения к цели – сколько нужно откладывать ежемесячно на цель, нужно сумму разделить на количество месяцев.</w:t>
            </w:r>
          </w:p>
          <w:p w14:paraId="00000172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42 тысячи разделить на 12 месяцев – это 3,5 тысячи рублей ежемесячно.</w:t>
            </w:r>
          </w:p>
          <w:p w14:paraId="00000173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Реалистично? Да!</w:t>
            </w:r>
          </w:p>
          <w:p w14:paraId="00000174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</w:pPr>
          </w:p>
          <w:p w14:paraId="00000175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6"/>
                <w:szCs w:val="16"/>
              </w:rPr>
              <w:t>Делаем маленькие шаги – это просто.</w:t>
            </w:r>
          </w:p>
          <w:p w14:paraId="00000176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77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☻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Чем раньше вы начнете делать накопления на свои финансовые цели, тем быстрее и легче вы их достигните</w:t>
            </w:r>
          </w:p>
          <w:p w14:paraId="00000178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i/>
                <w:color w:val="000000"/>
                <w:sz w:val="16"/>
                <w:szCs w:val="16"/>
                <w:u w:val="single"/>
              </w:rPr>
            </w:pPr>
          </w:p>
          <w:p w14:paraId="00000179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  <w:u w:val="single"/>
              </w:rPr>
              <w:t>Обоснование перехода к следующему слайду.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Но у нас несколько целей. Как двигаться к ним?</w:t>
            </w:r>
          </w:p>
          <w:p w14:paraId="0000017A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</w:tcPr>
          <w:p w14:paraId="0000017B" w14:textId="381493D6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Слайд №1</w:t>
            </w:r>
            <w:r w:rsidR="00231B6E">
              <w:rPr>
                <w:rFonts w:ascii="Arial" w:eastAsia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87" w:type="dxa"/>
          </w:tcPr>
          <w:p w14:paraId="0000017C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BA7EDC" w14:paraId="35D51C1C" w14:textId="77777777">
        <w:tc>
          <w:tcPr>
            <w:tcW w:w="1413" w:type="dxa"/>
          </w:tcPr>
          <w:p w14:paraId="0000017D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 минута</w:t>
            </w:r>
          </w:p>
          <w:p w14:paraId="0000017E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7F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Итого 18-19 мин</w:t>
            </w:r>
          </w:p>
        </w:tc>
        <w:tc>
          <w:tcPr>
            <w:tcW w:w="1701" w:type="dxa"/>
          </w:tcPr>
          <w:p w14:paraId="00000180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Составляем карту целей</w:t>
            </w:r>
          </w:p>
        </w:tc>
        <w:tc>
          <w:tcPr>
            <w:tcW w:w="9922" w:type="dxa"/>
          </w:tcPr>
          <w:p w14:paraId="00000181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Составляем карту целей – смотрите на слайде.</w:t>
            </w:r>
          </w:p>
          <w:p w14:paraId="00000182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Учитываем срок, будущую стоимость цели (с учетом инфляции), имеющиеся ресурсы и планируем скорость движения к цели – сумму, которую нужно откладывать ежемесячно.</w:t>
            </w:r>
          </w:p>
          <w:p w14:paraId="00000183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84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szCs w:val="28"/>
              </w:rPr>
              <w:t>☻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Направлять сбережения на цели важно в следующей последовательности:</w:t>
            </w:r>
          </w:p>
          <w:p w14:paraId="00000185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Сначала сформировать резервный фонд</w:t>
            </w:r>
          </w:p>
          <w:p w14:paraId="00000186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Затем финансировать долгосрочные цели (пенсия, образование детей)</w:t>
            </w:r>
          </w:p>
          <w:p w14:paraId="00000187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Далее отложить деньги на среднесрочные цели (например, новый автомобиль)</w:t>
            </w:r>
          </w:p>
          <w:p w14:paraId="00000188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709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И в конце – краткосрочные (отпуск, новый ноутбук и т.д.)</w:t>
            </w:r>
          </w:p>
          <w:p w14:paraId="00000189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8A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  <w:u w:val="single"/>
              </w:rPr>
              <w:t>Обоснование перехода к следующему слайду.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А что делать, если цель кажется недостижимой?</w:t>
            </w:r>
          </w:p>
          <w:p w14:paraId="0000018B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</w:tcPr>
          <w:p w14:paraId="0000018C" w14:textId="66467E13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Слайд №</w:t>
            </w:r>
            <w:r w:rsidR="00231B6E">
              <w:rPr>
                <w:rFonts w:ascii="Arial" w:eastAsia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87" w:type="dxa"/>
          </w:tcPr>
          <w:p w14:paraId="0000018D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BA7EDC" w14:paraId="0C8F7713" w14:textId="77777777">
        <w:tc>
          <w:tcPr>
            <w:tcW w:w="1413" w:type="dxa"/>
          </w:tcPr>
          <w:p w14:paraId="0000018E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 минута</w:t>
            </w:r>
          </w:p>
          <w:p w14:paraId="0000018F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90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Итого 19-20 мин</w:t>
            </w:r>
          </w:p>
        </w:tc>
        <w:tc>
          <w:tcPr>
            <w:tcW w:w="1701" w:type="dxa"/>
          </w:tcPr>
          <w:p w14:paraId="00000191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Если цель кажется недостижимой</w:t>
            </w:r>
          </w:p>
        </w:tc>
        <w:tc>
          <w:tcPr>
            <w:tcW w:w="9922" w:type="dxa"/>
          </w:tcPr>
          <w:p w14:paraId="00000192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А что мы можем сделать, если цель кажется недостижимой?</w:t>
            </w:r>
          </w:p>
          <w:p w14:paraId="00000193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Есть несколько способов:</w:t>
            </w:r>
          </w:p>
          <w:p w14:paraId="00000194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95" w14:textId="77777777" w:rsidR="00BA7EDC" w:rsidRDefault="002E157E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Снизить стоимость цели – купить автомобиль не за 600 000 рублей, а за 400 000 рублей. Не импортный, а отечественный. Не новый, а подержанный.</w:t>
            </w:r>
          </w:p>
          <w:p w14:paraId="00000196" w14:textId="77777777" w:rsidR="00BA7EDC" w:rsidRDefault="002E157E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Увеличить срок до покупки – увеличить срок до цели, снизится сумма ежемесячных отчислений на цель.</w:t>
            </w:r>
          </w:p>
          <w:p w14:paraId="00000197" w14:textId="006AAC9B" w:rsidR="00BA7EDC" w:rsidRDefault="002E157E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Использовать накопительные и инвестиционные инструменты</w:t>
            </w:r>
            <w:r w:rsidR="00FF498D">
              <w:rPr>
                <w:rFonts w:ascii="Arial" w:eastAsia="Arial" w:hAnsi="Arial" w:cs="Arial"/>
                <w:color w:val="000000"/>
                <w:sz w:val="16"/>
                <w:szCs w:val="16"/>
              </w:rPr>
              <w:t>.</w:t>
            </w:r>
          </w:p>
          <w:p w14:paraId="00000199" w14:textId="421C59A9" w:rsidR="00BA7EDC" w:rsidRPr="00935B2C" w:rsidRDefault="002E157E" w:rsidP="00935B2C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Привлечь кредитные средства – о том, как грамотно брать кредит, будем говорить на одном из семинаров.</w:t>
            </w:r>
          </w:p>
          <w:p w14:paraId="0000019A" w14:textId="54A88694" w:rsidR="00BA7EDC" w:rsidRDefault="002E157E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Оптимизировать расходы и/или увеличить доходы – об этом поговорим на одном из семинаров.</w:t>
            </w:r>
          </w:p>
          <w:p w14:paraId="090117A5" w14:textId="77777777" w:rsidR="00935B2C" w:rsidRDefault="00935B2C" w:rsidP="00935B2C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Отказаться от цели – честно ответить себе на вопрос «Это действительно мне нужно?»</w:t>
            </w:r>
          </w:p>
          <w:p w14:paraId="603FC1F7" w14:textId="77777777" w:rsidR="00935B2C" w:rsidRDefault="00935B2C">
            <w:pPr>
              <w:numPr>
                <w:ilvl w:val="1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9B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Какой способ выберете вы?</w:t>
            </w:r>
          </w:p>
          <w:p w14:paraId="0000019C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9D" w14:textId="743CD9C4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  <w:u w:val="single"/>
              </w:rPr>
              <w:t xml:space="preserve">Обоснование перехода к следующему </w:t>
            </w:r>
            <w:proofErr w:type="gramStart"/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  <w:u w:val="single"/>
              </w:rPr>
              <w:t>слайду</w:t>
            </w: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Итак</w:t>
            </w:r>
            <w:proofErr w:type="gramEnd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, подведем итоги</w:t>
            </w:r>
          </w:p>
          <w:p w14:paraId="0000019E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</w:tcPr>
          <w:p w14:paraId="0000019F" w14:textId="500ED38D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lastRenderedPageBreak/>
              <w:t>Слайд №</w:t>
            </w:r>
            <w:r w:rsidR="00231B6E">
              <w:rPr>
                <w:rFonts w:ascii="Arial" w:eastAsia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87" w:type="dxa"/>
          </w:tcPr>
          <w:p w14:paraId="000001A0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BA7EDC" w14:paraId="76D7CBCC" w14:textId="77777777">
        <w:tc>
          <w:tcPr>
            <w:tcW w:w="1413" w:type="dxa"/>
          </w:tcPr>
          <w:p w14:paraId="000001A1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 минута</w:t>
            </w:r>
          </w:p>
          <w:p w14:paraId="000001A2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A3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Итого 2-21 мин</w:t>
            </w:r>
          </w:p>
        </w:tc>
        <w:tc>
          <w:tcPr>
            <w:tcW w:w="1701" w:type="dxa"/>
          </w:tcPr>
          <w:p w14:paraId="000001A4" w14:textId="5F57B7B0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Вывод</w:t>
            </w:r>
          </w:p>
        </w:tc>
        <w:tc>
          <w:tcPr>
            <w:tcW w:w="9922" w:type="dxa"/>
          </w:tcPr>
          <w:p w14:paraId="000001A5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Мы с вами рассмотрели блок о важности управления расходами и доходами и о постановке финансовых целей.</w:t>
            </w:r>
          </w:p>
          <w:p w14:paraId="000001A6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A7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Ключевой вывод: </w:t>
            </w:r>
          </w:p>
          <w:p w14:paraId="000001A8" w14:textId="77777777" w:rsidR="00BA7EDC" w:rsidRDefault="002E157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Финансовый план помогает двигаться к целям небольшими шагами, видеть и использовать дополнительные ресурсы своего бюджета, не терять деньги впустую.</w:t>
            </w:r>
          </w:p>
          <w:p w14:paraId="000001A9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000001AA" w14:textId="6BA07580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Какие вопросы у вас остались?</w:t>
            </w:r>
          </w:p>
          <w:p w14:paraId="000001AB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AC" w14:textId="5A2172EA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По итогам вы получите дополнительные материалы: теорию по этой теме с практическими рекомендациями, дополнительные материалы, которые мы не успеваем рассмотреть из-за ограниченного времени семинара, а также ссылки на источники, если вы захотите глубже погрузиться в эту тему</w:t>
            </w:r>
          </w:p>
        </w:tc>
        <w:tc>
          <w:tcPr>
            <w:tcW w:w="1065" w:type="dxa"/>
          </w:tcPr>
          <w:p w14:paraId="000001AD" w14:textId="110DB215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Слайд №</w:t>
            </w:r>
            <w:r w:rsidR="00231B6E">
              <w:rPr>
                <w:rFonts w:ascii="Arial" w:eastAsia="Arial" w:hAnsi="Arial" w:cs="Arial"/>
                <w:color w:val="000000"/>
                <w:sz w:val="16"/>
                <w:szCs w:val="16"/>
              </w:rPr>
              <w:t>19</w:t>
            </w:r>
          </w:p>
          <w:p w14:paraId="000001AE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AF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B0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B1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B2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B3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B4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B5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7" w:type="dxa"/>
          </w:tcPr>
          <w:p w14:paraId="000001B6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BA7EDC" w14:paraId="3156817D" w14:textId="77777777">
        <w:tc>
          <w:tcPr>
            <w:tcW w:w="1413" w:type="dxa"/>
          </w:tcPr>
          <w:p w14:paraId="000001B7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 минута</w:t>
            </w:r>
          </w:p>
          <w:p w14:paraId="000001B8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B9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Итого 21-22 мин</w:t>
            </w:r>
          </w:p>
        </w:tc>
        <w:tc>
          <w:tcPr>
            <w:tcW w:w="1701" w:type="dxa"/>
          </w:tcPr>
          <w:p w14:paraId="000001BA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Домашнее задание</w:t>
            </w:r>
          </w:p>
        </w:tc>
        <w:tc>
          <w:tcPr>
            <w:tcW w:w="9922" w:type="dxa"/>
          </w:tcPr>
          <w:p w14:paraId="000001BB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Рекомендую выполнить домашнее задание и задание для самостоятельной работы и углубленного изучения:</w:t>
            </w:r>
          </w:p>
          <w:p w14:paraId="000001BC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BD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Домашнее задание:</w:t>
            </w:r>
          </w:p>
          <w:p w14:paraId="000001BE" w14:textId="4A6A1DA1" w:rsidR="00BA7EDC" w:rsidRDefault="002E157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Посчитайте: сколько денег потребуется на реализацию финансовой цели через 3 года при индексе потребительских цен – 10</w:t>
            </w:r>
            <w:sdt>
              <w:sdtPr>
                <w:tag w:val="goog_rdk_84"/>
                <w:id w:val="-1620899816"/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z w:val="16"/>
                    <w:szCs w:val="16"/>
                  </w:rPr>
                  <w:t xml:space="preserve">7 </w:t>
                </w:r>
              </w:sdtContent>
            </w:sdt>
            <w:sdt>
              <w:sdtPr>
                <w:tag w:val="goog_rdk_85"/>
                <w:id w:val="-1083751588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%, если сейчас она стоит 300 000 руб. </w:t>
            </w:r>
          </w:p>
          <w:p w14:paraId="000001BF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Задание для самостоятельной работы:</w:t>
            </w:r>
          </w:p>
          <w:p w14:paraId="000001C0" w14:textId="77777777" w:rsidR="00BA7EDC" w:rsidRDefault="002E157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Запишите все свои финансовые цели, посчитайте будущую стоимость цели и скорость движения к цели (сколько нужно откладывать для достижения цели)</w:t>
            </w:r>
          </w:p>
          <w:p w14:paraId="000001C1" w14:textId="77777777" w:rsidR="00BA7EDC" w:rsidRDefault="002E157E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Подумайте о возможных ресурсах бюджета, которые можно использовать для достижения цели</w:t>
            </w:r>
          </w:p>
          <w:p w14:paraId="000001C2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C3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Если у вас возникнут дополнительные вопросы по этой теме, вы можете обратиться к эксперту (ФИО) и получить разъяснения. Связаться с экспертом можно… (указать способы связи)</w:t>
            </w:r>
          </w:p>
          <w:p w14:paraId="000001C4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</w:tcPr>
          <w:p w14:paraId="000001C5" w14:textId="18EB6C35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Слайд №2</w:t>
            </w:r>
            <w:r w:rsidR="00231B6E">
              <w:rPr>
                <w:rFonts w:ascii="Arial" w:eastAsia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487" w:type="dxa"/>
          </w:tcPr>
          <w:p w14:paraId="000001C6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  <w:tr w:rsidR="00BA7EDC" w14:paraId="5EB27133" w14:textId="77777777">
        <w:tc>
          <w:tcPr>
            <w:tcW w:w="1413" w:type="dxa"/>
          </w:tcPr>
          <w:p w14:paraId="000001C7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5 минут</w:t>
            </w:r>
          </w:p>
          <w:p w14:paraId="000001C8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000001C9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Итого 22-27 мин</w:t>
            </w:r>
          </w:p>
        </w:tc>
        <w:tc>
          <w:tcPr>
            <w:tcW w:w="1701" w:type="dxa"/>
          </w:tcPr>
          <w:p w14:paraId="000001CA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Заключительное тестирование</w:t>
            </w:r>
          </w:p>
          <w:p w14:paraId="000001CB" w14:textId="070CF003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(опционально)</w:t>
            </w:r>
          </w:p>
        </w:tc>
        <w:tc>
          <w:tcPr>
            <w:tcW w:w="9922" w:type="dxa"/>
          </w:tcPr>
          <w:p w14:paraId="000001CC" w14:textId="50426ABA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Давайте проверим, как вы усвоили материалы.</w:t>
            </w:r>
          </w:p>
          <w:p w14:paraId="000001CD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bookmarkStart w:id="4" w:name="_heading=h.3znysh7" w:colFirst="0" w:colLast="0"/>
            <w:bookmarkEnd w:id="4"/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Предлагаю в течение 5 минут пройти заключительное тестирование.</w:t>
            </w:r>
          </w:p>
          <w:p w14:paraId="000001CE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 xml:space="preserve">Ответьте на вопросы, выбрав правильный ответ. </w:t>
            </w:r>
          </w:p>
          <w:p w14:paraId="000001CF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708"/>
              <w:jc w:val="both"/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Эксперт раздает участникам тестовые вопросы (заключительное тестирование)</w:t>
            </w:r>
          </w:p>
        </w:tc>
        <w:tc>
          <w:tcPr>
            <w:tcW w:w="1065" w:type="dxa"/>
          </w:tcPr>
          <w:p w14:paraId="000001D0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7" w:type="dxa"/>
          </w:tcPr>
          <w:p w14:paraId="000001D1" w14:textId="77777777" w:rsidR="00BA7EDC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Бланки с заключительным тестированием</w:t>
            </w:r>
          </w:p>
        </w:tc>
      </w:tr>
      <w:tr w:rsidR="00BA7EDC" w14:paraId="7EAD94BB" w14:textId="77777777">
        <w:tc>
          <w:tcPr>
            <w:tcW w:w="1413" w:type="dxa"/>
          </w:tcPr>
          <w:p w14:paraId="000001D4" w14:textId="08155A02" w:rsidR="00BA7EDC" w:rsidRPr="00B344D1" w:rsidRDefault="002E1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Всего 2</w:t>
            </w:r>
            <w:r w:rsidR="007E6A93"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0</w:t>
            </w: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 минут</w:t>
            </w:r>
          </w:p>
        </w:tc>
        <w:tc>
          <w:tcPr>
            <w:tcW w:w="1701" w:type="dxa"/>
          </w:tcPr>
          <w:p w14:paraId="000001D5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922" w:type="dxa"/>
          </w:tcPr>
          <w:p w14:paraId="000001D6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</w:tcPr>
          <w:p w14:paraId="000001D7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87" w:type="dxa"/>
          </w:tcPr>
          <w:p w14:paraId="000001D8" w14:textId="77777777" w:rsidR="00BA7EDC" w:rsidRDefault="00BA7E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</w:tbl>
    <w:p w14:paraId="000001D9" w14:textId="77777777" w:rsidR="00BA7EDC" w:rsidRDefault="00BA7ED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000001DA" w14:textId="77777777" w:rsidR="00BA7EDC" w:rsidRDefault="00BA7ED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14:paraId="000001DB" w14:textId="77777777" w:rsidR="00BA7EDC" w:rsidRDefault="00BA7ED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sectPr w:rsidR="00BA7EDC">
      <w:pgSz w:w="16838" w:h="11906" w:orient="landscape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altName w:val="Calibri"/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D4DCB"/>
    <w:multiLevelType w:val="multilevel"/>
    <w:tmpl w:val="375AF926"/>
    <w:lvl w:ilvl="0">
      <w:start w:val="1"/>
      <w:numFmt w:val="bullet"/>
      <w:lvlText w:val="•"/>
      <w:lvlJc w:val="left"/>
      <w:pPr>
        <w:ind w:left="1429" w:hanging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2149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869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3589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4309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5029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749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6469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7189" w:hanging="360"/>
      </w:pPr>
      <w:rPr>
        <w:rFonts w:ascii="Arial" w:eastAsia="Arial" w:hAnsi="Arial" w:cs="Arial"/>
      </w:rPr>
    </w:lvl>
  </w:abstractNum>
  <w:abstractNum w:abstractNumId="1" w15:restartNumberingAfterBreak="0">
    <w:nsid w:val="0ACE332B"/>
    <w:multiLevelType w:val="multilevel"/>
    <w:tmpl w:val="8ADC7B86"/>
    <w:lvl w:ilvl="0">
      <w:start w:val="1"/>
      <w:numFmt w:val="bullet"/>
      <w:lvlText w:val="◉"/>
      <w:lvlJc w:val="left"/>
      <w:pPr>
        <w:ind w:left="720" w:hanging="360"/>
      </w:pPr>
      <w:rPr>
        <w:rFonts w:ascii="Cambria Math" w:eastAsia="Cambria Math" w:hAnsi="Cambria Math" w:cs="Cambria Math"/>
      </w:rPr>
    </w:lvl>
    <w:lvl w:ilvl="1">
      <w:start w:val="1"/>
      <w:numFmt w:val="bullet"/>
      <w:lvlText w:val="◉"/>
      <w:lvlJc w:val="left"/>
      <w:pPr>
        <w:ind w:left="1440" w:hanging="360"/>
      </w:pPr>
      <w:rPr>
        <w:rFonts w:ascii="Cambria Math" w:eastAsia="Cambria Math" w:hAnsi="Cambria Math" w:cs="Cambria Math"/>
      </w:rPr>
    </w:lvl>
    <w:lvl w:ilvl="2">
      <w:start w:val="1"/>
      <w:numFmt w:val="bullet"/>
      <w:lvlText w:val="◉"/>
      <w:lvlJc w:val="left"/>
      <w:pPr>
        <w:ind w:left="2160" w:hanging="360"/>
      </w:pPr>
      <w:rPr>
        <w:rFonts w:ascii="Cambria Math" w:eastAsia="Cambria Math" w:hAnsi="Cambria Math" w:cs="Cambria Math"/>
      </w:rPr>
    </w:lvl>
    <w:lvl w:ilvl="3">
      <w:start w:val="1"/>
      <w:numFmt w:val="bullet"/>
      <w:lvlText w:val="◉"/>
      <w:lvlJc w:val="left"/>
      <w:pPr>
        <w:ind w:left="2880" w:hanging="360"/>
      </w:pPr>
      <w:rPr>
        <w:rFonts w:ascii="Cambria Math" w:eastAsia="Cambria Math" w:hAnsi="Cambria Math" w:cs="Cambria Math"/>
      </w:rPr>
    </w:lvl>
    <w:lvl w:ilvl="4">
      <w:start w:val="1"/>
      <w:numFmt w:val="bullet"/>
      <w:lvlText w:val="◉"/>
      <w:lvlJc w:val="left"/>
      <w:pPr>
        <w:ind w:left="3600" w:hanging="360"/>
      </w:pPr>
      <w:rPr>
        <w:rFonts w:ascii="Cambria Math" w:eastAsia="Cambria Math" w:hAnsi="Cambria Math" w:cs="Cambria Math"/>
      </w:rPr>
    </w:lvl>
    <w:lvl w:ilvl="5">
      <w:start w:val="1"/>
      <w:numFmt w:val="bullet"/>
      <w:lvlText w:val="◉"/>
      <w:lvlJc w:val="left"/>
      <w:pPr>
        <w:ind w:left="4320" w:hanging="360"/>
      </w:pPr>
      <w:rPr>
        <w:rFonts w:ascii="Cambria Math" w:eastAsia="Cambria Math" w:hAnsi="Cambria Math" w:cs="Cambria Math"/>
      </w:rPr>
    </w:lvl>
    <w:lvl w:ilvl="6">
      <w:start w:val="1"/>
      <w:numFmt w:val="bullet"/>
      <w:lvlText w:val="◉"/>
      <w:lvlJc w:val="left"/>
      <w:pPr>
        <w:ind w:left="5040" w:hanging="360"/>
      </w:pPr>
      <w:rPr>
        <w:rFonts w:ascii="Cambria Math" w:eastAsia="Cambria Math" w:hAnsi="Cambria Math" w:cs="Cambria Math"/>
      </w:rPr>
    </w:lvl>
    <w:lvl w:ilvl="7">
      <w:start w:val="1"/>
      <w:numFmt w:val="bullet"/>
      <w:lvlText w:val="◉"/>
      <w:lvlJc w:val="left"/>
      <w:pPr>
        <w:ind w:left="5760" w:hanging="360"/>
      </w:pPr>
      <w:rPr>
        <w:rFonts w:ascii="Cambria Math" w:eastAsia="Cambria Math" w:hAnsi="Cambria Math" w:cs="Cambria Math"/>
      </w:rPr>
    </w:lvl>
    <w:lvl w:ilvl="8">
      <w:start w:val="1"/>
      <w:numFmt w:val="bullet"/>
      <w:lvlText w:val="◉"/>
      <w:lvlJc w:val="left"/>
      <w:pPr>
        <w:ind w:left="6480" w:hanging="360"/>
      </w:pPr>
      <w:rPr>
        <w:rFonts w:ascii="Cambria Math" w:eastAsia="Cambria Math" w:hAnsi="Cambria Math" w:cs="Cambria Math"/>
      </w:rPr>
    </w:lvl>
  </w:abstractNum>
  <w:abstractNum w:abstractNumId="2" w15:restartNumberingAfterBreak="0">
    <w:nsid w:val="0BE1606B"/>
    <w:multiLevelType w:val="multilevel"/>
    <w:tmpl w:val="64021EB8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pStyle w:val="a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" w15:restartNumberingAfterBreak="0">
    <w:nsid w:val="118E22A0"/>
    <w:multiLevelType w:val="multilevel"/>
    <w:tmpl w:val="36E2C9D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6204E3"/>
    <w:multiLevelType w:val="multilevel"/>
    <w:tmpl w:val="3D3ECB4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93A5D46"/>
    <w:multiLevelType w:val="multilevel"/>
    <w:tmpl w:val="3C2247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A4C53E9"/>
    <w:multiLevelType w:val="multilevel"/>
    <w:tmpl w:val="B6289E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14E6172"/>
    <w:multiLevelType w:val="multilevel"/>
    <w:tmpl w:val="3EE411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52B669C2"/>
    <w:multiLevelType w:val="multilevel"/>
    <w:tmpl w:val="103E9030"/>
    <w:lvl w:ilvl="0">
      <w:start w:val="1"/>
      <w:numFmt w:val="bullet"/>
      <w:lvlText w:val="•"/>
      <w:lvlJc w:val="left"/>
      <w:pPr>
        <w:ind w:left="1429" w:hanging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2149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869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3589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4309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5029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749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6469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7189" w:hanging="360"/>
      </w:pPr>
      <w:rPr>
        <w:rFonts w:ascii="Arial" w:eastAsia="Arial" w:hAnsi="Arial" w:cs="Arial"/>
      </w:rPr>
    </w:lvl>
  </w:abstractNum>
  <w:abstractNum w:abstractNumId="9" w15:restartNumberingAfterBreak="0">
    <w:nsid w:val="6320166E"/>
    <w:multiLevelType w:val="multilevel"/>
    <w:tmpl w:val="79D66972"/>
    <w:lvl w:ilvl="0">
      <w:start w:val="1"/>
      <w:numFmt w:val="bullet"/>
      <w:pStyle w:val="a0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6E945D0"/>
    <w:multiLevelType w:val="multilevel"/>
    <w:tmpl w:val="F5DE024C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✔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✔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✔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✔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✔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✔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✔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✔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71297D57"/>
    <w:multiLevelType w:val="multilevel"/>
    <w:tmpl w:val="971C8DDC"/>
    <w:lvl w:ilvl="0">
      <w:start w:val="1"/>
      <w:numFmt w:val="bullet"/>
      <w:lvlText w:val="•"/>
      <w:lvlJc w:val="left"/>
      <w:pPr>
        <w:ind w:left="1429" w:hanging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2149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869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3589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4309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5029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749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6469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7189" w:hanging="360"/>
      </w:pPr>
      <w:rPr>
        <w:rFonts w:ascii="Arial" w:eastAsia="Arial" w:hAnsi="Arial" w:cs="Arial"/>
      </w:rPr>
    </w:lvl>
  </w:abstractNum>
  <w:abstractNum w:abstractNumId="12" w15:restartNumberingAfterBreak="0">
    <w:nsid w:val="7DCC601C"/>
    <w:multiLevelType w:val="multilevel"/>
    <w:tmpl w:val="B748F49E"/>
    <w:lvl w:ilvl="0">
      <w:start w:val="1"/>
      <w:numFmt w:val="decimal"/>
      <w:pStyle w:val="1"/>
      <w:lvlText w:val="%1."/>
      <w:lvlJc w:val="left"/>
      <w:pPr>
        <w:ind w:left="720" w:hanging="360"/>
      </w:pPr>
    </w:lvl>
    <w:lvl w:ilvl="1">
      <w:start w:val="1"/>
      <w:numFmt w:val="decimal"/>
      <w:pStyle w:val="2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pStyle w:val="4"/>
      <w:lvlText w:val="%4."/>
      <w:lvlJc w:val="left"/>
      <w:pPr>
        <w:ind w:left="2880" w:hanging="360"/>
      </w:pPr>
    </w:lvl>
    <w:lvl w:ilvl="4">
      <w:start w:val="1"/>
      <w:numFmt w:val="decimal"/>
      <w:pStyle w:val="5"/>
      <w:lvlText w:val="%5."/>
      <w:lvlJc w:val="left"/>
      <w:pPr>
        <w:ind w:left="3600" w:hanging="360"/>
      </w:pPr>
    </w:lvl>
    <w:lvl w:ilvl="5">
      <w:start w:val="1"/>
      <w:numFmt w:val="decimal"/>
      <w:pStyle w:val="6"/>
      <w:lvlText w:val="%6."/>
      <w:lvlJc w:val="left"/>
      <w:pPr>
        <w:ind w:left="4320" w:hanging="360"/>
      </w:pPr>
    </w:lvl>
    <w:lvl w:ilvl="6">
      <w:start w:val="1"/>
      <w:numFmt w:val="decimal"/>
      <w:pStyle w:val="7"/>
      <w:lvlText w:val="%7."/>
      <w:lvlJc w:val="left"/>
      <w:pPr>
        <w:ind w:left="5040" w:hanging="360"/>
      </w:pPr>
    </w:lvl>
    <w:lvl w:ilvl="7">
      <w:start w:val="1"/>
      <w:numFmt w:val="decimal"/>
      <w:pStyle w:val="8"/>
      <w:lvlText w:val="%8."/>
      <w:lvlJc w:val="left"/>
      <w:pPr>
        <w:ind w:left="5760" w:hanging="360"/>
      </w:pPr>
    </w:lvl>
    <w:lvl w:ilvl="8">
      <w:start w:val="1"/>
      <w:numFmt w:val="decimal"/>
      <w:pStyle w:val="9"/>
      <w:lvlText w:val="%9."/>
      <w:lvlJc w:val="left"/>
      <w:pPr>
        <w:ind w:left="6480" w:hanging="360"/>
      </w:p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10"/>
  </w:num>
  <w:num w:numId="5">
    <w:abstractNumId w:val="6"/>
  </w:num>
  <w:num w:numId="6">
    <w:abstractNumId w:val="1"/>
  </w:num>
  <w:num w:numId="7">
    <w:abstractNumId w:val="5"/>
  </w:num>
  <w:num w:numId="8">
    <w:abstractNumId w:val="7"/>
  </w:num>
  <w:num w:numId="9">
    <w:abstractNumId w:val="4"/>
  </w:num>
  <w:num w:numId="10">
    <w:abstractNumId w:val="0"/>
  </w:num>
  <w:num w:numId="11">
    <w:abstractNumId w:val="11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EDC"/>
    <w:rsid w:val="00231B6E"/>
    <w:rsid w:val="002A2E64"/>
    <w:rsid w:val="002E157E"/>
    <w:rsid w:val="00700CFE"/>
    <w:rsid w:val="007E6A93"/>
    <w:rsid w:val="00935B2C"/>
    <w:rsid w:val="00B344D1"/>
    <w:rsid w:val="00BA7EDC"/>
    <w:rsid w:val="00D42423"/>
    <w:rsid w:val="00FE1AC4"/>
    <w:rsid w:val="00FF4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6C2E7"/>
  <w15:docId w15:val="{A01C4980-AC9C-6744-BA35-D086A2F58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431652"/>
    <w:pPr>
      <w:keepNext/>
      <w:keepLines/>
      <w:numPr>
        <w:numId w:val="1"/>
      </w:numPr>
      <w:pBdr>
        <w:top w:val="single" w:sz="24" w:space="1" w:color="auto"/>
      </w:pBdr>
      <w:spacing w:after="480" w:line="240" w:lineRule="auto"/>
      <w:outlineLvl w:val="0"/>
    </w:pPr>
    <w:rPr>
      <w:rFonts w:ascii="Arial" w:eastAsia="Times New Roman" w:hAnsi="Arial" w:cs="Arial"/>
      <w:b/>
      <w:bCs/>
      <w:sz w:val="36"/>
      <w:szCs w:val="36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431652"/>
    <w:pPr>
      <w:keepNext/>
      <w:keepLines/>
      <w:numPr>
        <w:ilvl w:val="1"/>
        <w:numId w:val="1"/>
      </w:numPr>
      <w:spacing w:before="480" w:after="0" w:line="240" w:lineRule="auto"/>
      <w:ind w:left="567" w:hanging="578"/>
      <w:outlineLvl w:val="1"/>
    </w:pPr>
    <w:rPr>
      <w:rFonts w:ascii="Arial" w:eastAsia="Times New Roman" w:hAnsi="Arial" w:cs="Arial"/>
      <w:b/>
      <w:bCs/>
      <w:color w:val="000000"/>
      <w:sz w:val="32"/>
      <w:szCs w:val="32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431652"/>
    <w:pPr>
      <w:keepNext/>
      <w:keepLines/>
      <w:spacing w:before="240" w:after="240" w:line="240" w:lineRule="auto"/>
      <w:outlineLvl w:val="2"/>
    </w:pPr>
    <w:rPr>
      <w:rFonts w:ascii="Comic Sans MS" w:eastAsia="Times New Roman" w:hAnsi="Comic Sans MS" w:cs="Arial"/>
      <w:b/>
      <w:bCs/>
      <w:i/>
      <w:sz w:val="26"/>
      <w:szCs w:val="26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431652"/>
    <w:pPr>
      <w:keepNext/>
      <w:keepLines/>
      <w:numPr>
        <w:ilvl w:val="3"/>
        <w:numId w:val="1"/>
      </w:numPr>
      <w:spacing w:before="200" w:after="0" w:line="240" w:lineRule="auto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6"/>
      <w:szCs w:val="26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431652"/>
    <w:pPr>
      <w:keepNext/>
      <w:keepLines/>
      <w:numPr>
        <w:ilvl w:val="4"/>
        <w:numId w:val="1"/>
      </w:numPr>
      <w:spacing w:before="200" w:after="0" w:line="240" w:lineRule="auto"/>
      <w:jc w:val="both"/>
      <w:outlineLvl w:val="4"/>
    </w:pPr>
    <w:rPr>
      <w:rFonts w:ascii="Cambria" w:eastAsia="Times New Roman" w:hAnsi="Cambria" w:cs="Times New Roman"/>
      <w:color w:val="243F60"/>
      <w:sz w:val="26"/>
      <w:szCs w:val="26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431652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6"/>
      <w:szCs w:val="26"/>
    </w:rPr>
  </w:style>
  <w:style w:type="paragraph" w:styleId="7">
    <w:name w:val="heading 7"/>
    <w:basedOn w:val="a1"/>
    <w:next w:val="a1"/>
    <w:link w:val="70"/>
    <w:uiPriority w:val="9"/>
    <w:qFormat/>
    <w:rsid w:val="00431652"/>
    <w:pPr>
      <w:keepNext/>
      <w:keepLines/>
      <w:numPr>
        <w:ilvl w:val="6"/>
        <w:numId w:val="1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6"/>
      <w:szCs w:val="26"/>
    </w:rPr>
  </w:style>
  <w:style w:type="paragraph" w:styleId="8">
    <w:name w:val="heading 8"/>
    <w:basedOn w:val="a1"/>
    <w:next w:val="a1"/>
    <w:link w:val="80"/>
    <w:uiPriority w:val="9"/>
    <w:qFormat/>
    <w:rsid w:val="00431652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1"/>
    <w:next w:val="a1"/>
    <w:link w:val="90"/>
    <w:uiPriority w:val="9"/>
    <w:qFormat/>
    <w:rsid w:val="00431652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1"/>
    <w:next w:val="a1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6">
    <w:name w:val="Заг_осн. текст"/>
    <w:basedOn w:val="a1"/>
    <w:uiPriority w:val="99"/>
    <w:rsid w:val="0043165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uiPriority w:val="9"/>
    <w:rsid w:val="00431652"/>
    <w:rPr>
      <w:rFonts w:ascii="Arial" w:eastAsia="Times New Roman" w:hAnsi="Arial" w:cs="Arial"/>
      <w:b/>
      <w:bCs/>
      <w:sz w:val="36"/>
      <w:szCs w:val="36"/>
    </w:rPr>
  </w:style>
  <w:style w:type="character" w:customStyle="1" w:styleId="20">
    <w:name w:val="Заголовок 2 Знак"/>
    <w:basedOn w:val="a2"/>
    <w:link w:val="2"/>
    <w:uiPriority w:val="9"/>
    <w:rsid w:val="00431652"/>
    <w:rPr>
      <w:rFonts w:ascii="Arial" w:eastAsia="Times New Roman" w:hAnsi="Arial" w:cs="Arial"/>
      <w:b/>
      <w:bCs/>
      <w:color w:val="000000"/>
      <w:sz w:val="32"/>
      <w:szCs w:val="32"/>
    </w:rPr>
  </w:style>
  <w:style w:type="character" w:customStyle="1" w:styleId="30">
    <w:name w:val="Заголовок 3 Знак"/>
    <w:basedOn w:val="a2"/>
    <w:link w:val="3"/>
    <w:uiPriority w:val="9"/>
    <w:rsid w:val="00431652"/>
    <w:rPr>
      <w:rFonts w:ascii="Comic Sans MS" w:eastAsia="Times New Roman" w:hAnsi="Comic Sans MS" w:cs="Arial"/>
      <w:b/>
      <w:bCs/>
      <w:i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rsid w:val="00431652"/>
    <w:rPr>
      <w:rFonts w:ascii="Cambria" w:eastAsia="Times New Roman" w:hAnsi="Cambria" w:cs="Times New Roman"/>
      <w:b/>
      <w:bCs/>
      <w:i/>
      <w:iCs/>
      <w:color w:val="4F81BD"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sid w:val="00431652"/>
    <w:rPr>
      <w:rFonts w:ascii="Cambria" w:eastAsia="Times New Roman" w:hAnsi="Cambria" w:cs="Times New Roman"/>
      <w:color w:val="243F60"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rsid w:val="00431652"/>
    <w:rPr>
      <w:rFonts w:ascii="Cambria" w:eastAsia="Times New Roman" w:hAnsi="Cambria" w:cs="Times New Roman"/>
      <w:i/>
      <w:iCs/>
      <w:color w:val="243F60"/>
      <w:sz w:val="26"/>
      <w:szCs w:val="26"/>
    </w:rPr>
  </w:style>
  <w:style w:type="character" w:customStyle="1" w:styleId="70">
    <w:name w:val="Заголовок 7 Знак"/>
    <w:basedOn w:val="a2"/>
    <w:link w:val="7"/>
    <w:uiPriority w:val="9"/>
    <w:rsid w:val="00431652"/>
    <w:rPr>
      <w:rFonts w:ascii="Cambria" w:eastAsia="Times New Roman" w:hAnsi="Cambria" w:cs="Times New Roman"/>
      <w:i/>
      <w:iCs/>
      <w:color w:val="404040"/>
      <w:sz w:val="26"/>
      <w:szCs w:val="26"/>
    </w:rPr>
  </w:style>
  <w:style w:type="character" w:customStyle="1" w:styleId="80">
    <w:name w:val="Заголовок 8 Знак"/>
    <w:basedOn w:val="a2"/>
    <w:link w:val="8"/>
    <w:uiPriority w:val="9"/>
    <w:rsid w:val="0043165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rsid w:val="0043165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a0">
    <w:name w:val="Модуль список"/>
    <w:basedOn w:val="a7"/>
    <w:qFormat/>
    <w:rsid w:val="00431652"/>
    <w:pPr>
      <w:numPr>
        <w:numId w:val="3"/>
      </w:numPr>
      <w:tabs>
        <w:tab w:val="num" w:pos="360"/>
      </w:tabs>
      <w:spacing w:after="0" w:line="240" w:lineRule="auto"/>
      <w:ind w:left="993" w:firstLine="0"/>
      <w:jc w:val="both"/>
    </w:pPr>
    <w:rPr>
      <w:rFonts w:cs="Arial"/>
      <w:sz w:val="26"/>
      <w:szCs w:val="26"/>
    </w:rPr>
  </w:style>
  <w:style w:type="paragraph" w:customStyle="1" w:styleId="a">
    <w:name w:val="Модуль пример"/>
    <w:basedOn w:val="a7"/>
    <w:qFormat/>
    <w:rsid w:val="00431652"/>
    <w:pPr>
      <w:numPr>
        <w:ilvl w:val="2"/>
        <w:numId w:val="2"/>
      </w:numPr>
      <w:tabs>
        <w:tab w:val="num" w:pos="360"/>
        <w:tab w:val="left" w:pos="851"/>
      </w:tabs>
      <w:spacing w:before="100" w:beforeAutospacing="1" w:after="240" w:line="240" w:lineRule="auto"/>
      <w:ind w:left="851" w:hanging="885"/>
      <w:jc w:val="both"/>
    </w:pPr>
    <w:rPr>
      <w:rFonts w:cs="Arial"/>
      <w:i/>
      <w:sz w:val="26"/>
      <w:szCs w:val="26"/>
    </w:rPr>
  </w:style>
  <w:style w:type="paragraph" w:styleId="a7">
    <w:name w:val="List Paragraph"/>
    <w:basedOn w:val="a1"/>
    <w:uiPriority w:val="34"/>
    <w:qFormat/>
    <w:rsid w:val="00431652"/>
    <w:pPr>
      <w:ind w:left="720"/>
      <w:contextualSpacing/>
    </w:pPr>
  </w:style>
  <w:style w:type="table" w:styleId="a8">
    <w:name w:val="Table Grid"/>
    <w:basedOn w:val="a3"/>
    <w:uiPriority w:val="39"/>
    <w:rsid w:val="00BA4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1"/>
    <w:uiPriority w:val="99"/>
    <w:unhideWhenUsed/>
    <w:rsid w:val="00CE0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2"/>
    <w:uiPriority w:val="99"/>
    <w:unhideWhenUsed/>
    <w:rsid w:val="008F34FC"/>
    <w:rPr>
      <w:color w:val="0000FF"/>
      <w:u w:val="single"/>
    </w:rPr>
  </w:style>
  <w:style w:type="character" w:styleId="ab">
    <w:name w:val="FollowedHyperlink"/>
    <w:basedOn w:val="a2"/>
    <w:uiPriority w:val="99"/>
    <w:semiHidden/>
    <w:unhideWhenUsed/>
    <w:rsid w:val="008F34FC"/>
    <w:rPr>
      <w:color w:val="954F72" w:themeColor="followedHyperlink"/>
      <w:u w:val="single"/>
    </w:rPr>
  </w:style>
  <w:style w:type="paragraph" w:styleId="ac">
    <w:name w:val="No Spacing"/>
    <w:uiPriority w:val="1"/>
    <w:qFormat/>
    <w:rsid w:val="00504C85"/>
    <w:pPr>
      <w:spacing w:after="0" w:line="240" w:lineRule="auto"/>
    </w:pPr>
  </w:style>
  <w:style w:type="character" w:styleId="ad">
    <w:name w:val="Strong"/>
    <w:basedOn w:val="a2"/>
    <w:uiPriority w:val="22"/>
    <w:qFormat/>
    <w:rsid w:val="00F2505A"/>
    <w:rPr>
      <w:b/>
      <w:bCs/>
    </w:rPr>
  </w:style>
  <w:style w:type="character" w:customStyle="1" w:styleId="apple-converted-space">
    <w:name w:val="apple-converted-space"/>
    <w:basedOn w:val="a2"/>
    <w:rsid w:val="00F2505A"/>
  </w:style>
  <w:style w:type="character" w:styleId="ae">
    <w:name w:val="Emphasis"/>
    <w:basedOn w:val="a2"/>
    <w:uiPriority w:val="20"/>
    <w:qFormat/>
    <w:rsid w:val="00F2505A"/>
    <w:rPr>
      <w:i/>
      <w:iCs/>
    </w:rPr>
  </w:style>
  <w:style w:type="character" w:styleId="af">
    <w:name w:val="annotation reference"/>
    <w:basedOn w:val="a2"/>
    <w:uiPriority w:val="99"/>
    <w:semiHidden/>
    <w:unhideWhenUsed/>
    <w:rsid w:val="00865C8D"/>
    <w:rPr>
      <w:sz w:val="16"/>
      <w:szCs w:val="16"/>
    </w:rPr>
  </w:style>
  <w:style w:type="paragraph" w:styleId="af0">
    <w:name w:val="annotation text"/>
    <w:basedOn w:val="a1"/>
    <w:link w:val="af1"/>
    <w:uiPriority w:val="99"/>
    <w:unhideWhenUsed/>
    <w:rsid w:val="00865C8D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2"/>
    <w:link w:val="af0"/>
    <w:uiPriority w:val="99"/>
    <w:rsid w:val="00865C8D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65C8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65C8D"/>
    <w:rPr>
      <w:b/>
      <w:bCs/>
      <w:sz w:val="20"/>
      <w:szCs w:val="20"/>
    </w:rPr>
  </w:style>
  <w:style w:type="paragraph" w:styleId="af4">
    <w:name w:val="Balloon Text"/>
    <w:basedOn w:val="a1"/>
    <w:link w:val="af5"/>
    <w:uiPriority w:val="99"/>
    <w:semiHidden/>
    <w:unhideWhenUsed/>
    <w:rsid w:val="00865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2"/>
    <w:link w:val="af4"/>
    <w:uiPriority w:val="99"/>
    <w:semiHidden/>
    <w:rsid w:val="00865C8D"/>
    <w:rPr>
      <w:rFonts w:ascii="Segoe UI" w:hAnsi="Segoe UI" w:cs="Segoe UI"/>
      <w:sz w:val="18"/>
      <w:szCs w:val="18"/>
    </w:rPr>
  </w:style>
  <w:style w:type="paragraph" w:styleId="af6">
    <w:name w:val="Subtitle"/>
    <w:basedOn w:val="a1"/>
    <w:next w:val="a1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DKtBprZ/4O2cKhP5PZRFRq7Qhg==">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2146</Words>
  <Characters>14533</Characters>
  <Application>Microsoft Office Word</Application>
  <DocSecurity>0</DocSecurity>
  <Lines>337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Microsoft Office User</cp:lastModifiedBy>
  <cp:revision>9</cp:revision>
  <dcterms:created xsi:type="dcterms:W3CDTF">2019-07-24T06:50:00Z</dcterms:created>
  <dcterms:modified xsi:type="dcterms:W3CDTF">2024-05-24T11:40:00Z</dcterms:modified>
</cp:coreProperties>
</file>