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A6A8" w14:textId="7F068306" w:rsidR="00320BC8" w:rsidRDefault="00320BC8" w:rsidP="00320BC8">
      <w:pPr>
        <w:jc w:val="center"/>
        <w:rPr>
          <w:b/>
          <w:bCs/>
        </w:rPr>
      </w:pPr>
      <w:r>
        <w:rPr>
          <w:b/>
          <w:bCs/>
        </w:rPr>
        <w:t>П</w:t>
      </w:r>
      <w:r w:rsidRPr="00320BC8">
        <w:rPr>
          <w:b/>
          <w:bCs/>
        </w:rPr>
        <w:t>рограмм</w:t>
      </w:r>
      <w:r>
        <w:rPr>
          <w:b/>
          <w:bCs/>
        </w:rPr>
        <w:t>а</w:t>
      </w:r>
      <w:r w:rsidRPr="00320BC8">
        <w:rPr>
          <w:b/>
          <w:bCs/>
        </w:rPr>
        <w:t xml:space="preserve"> </w:t>
      </w:r>
      <w:r>
        <w:rPr>
          <w:b/>
          <w:bCs/>
        </w:rPr>
        <w:t>к</w:t>
      </w:r>
      <w:r w:rsidRPr="00320BC8">
        <w:rPr>
          <w:b/>
          <w:bCs/>
        </w:rPr>
        <w:t>онференции</w:t>
      </w:r>
    </w:p>
    <w:p w14:paraId="70F09106" w14:textId="77777777" w:rsidR="00320BC8" w:rsidRPr="00320BC8" w:rsidRDefault="00320BC8" w:rsidP="00320BC8">
      <w:pPr>
        <w:jc w:val="center"/>
        <w:rPr>
          <w:b/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3748"/>
        <w:gridCol w:w="3894"/>
      </w:tblGrid>
      <w:tr w:rsidR="00320BC8" w:rsidRPr="00320BC8" w14:paraId="5755290D" w14:textId="77777777" w:rsidTr="00E14770">
        <w:tc>
          <w:tcPr>
            <w:tcW w:w="9338" w:type="dxa"/>
            <w:gridSpan w:val="3"/>
            <w:vAlign w:val="center"/>
          </w:tcPr>
          <w:p w14:paraId="3574A7C6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</w:rPr>
            </w:pPr>
            <w:r w:rsidRPr="00320BC8">
              <w:rPr>
                <w:rFonts w:cs="Times New Roman"/>
                <w:b/>
                <w:bCs/>
                <w:sz w:val="24"/>
              </w:rPr>
              <w:t>24 октября 2024 года (четверг)</w:t>
            </w:r>
          </w:p>
        </w:tc>
      </w:tr>
      <w:tr w:rsidR="00320BC8" w:rsidRPr="00320BC8" w14:paraId="339BD2B7" w14:textId="77777777" w:rsidTr="00E14770">
        <w:tc>
          <w:tcPr>
            <w:tcW w:w="1696" w:type="dxa"/>
            <w:vAlign w:val="center"/>
          </w:tcPr>
          <w:p w14:paraId="7914B48E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09:00 – 09:30 (время местное)</w:t>
            </w:r>
          </w:p>
        </w:tc>
        <w:tc>
          <w:tcPr>
            <w:tcW w:w="7642" w:type="dxa"/>
            <w:gridSpan w:val="2"/>
          </w:tcPr>
          <w:p w14:paraId="2A5FADD0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Регистрация участников</w:t>
            </w:r>
          </w:p>
        </w:tc>
      </w:tr>
      <w:tr w:rsidR="00320BC8" w:rsidRPr="00320BC8" w14:paraId="3CF422D9" w14:textId="77777777" w:rsidTr="00E14770">
        <w:tc>
          <w:tcPr>
            <w:tcW w:w="1696" w:type="dxa"/>
            <w:vAlign w:val="center"/>
          </w:tcPr>
          <w:p w14:paraId="7BEF7B43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09:15 – 10:00</w:t>
            </w:r>
          </w:p>
        </w:tc>
        <w:tc>
          <w:tcPr>
            <w:tcW w:w="7642" w:type="dxa"/>
            <w:gridSpan w:val="2"/>
          </w:tcPr>
          <w:p w14:paraId="2D58AFCE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Пресс-подход участников Конференции</w:t>
            </w:r>
          </w:p>
          <w:p w14:paraId="3E5D2C0E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</w:p>
          <w:p w14:paraId="176FF419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Открытие выставки молодежных инициатив</w:t>
            </w:r>
          </w:p>
        </w:tc>
      </w:tr>
      <w:tr w:rsidR="00320BC8" w:rsidRPr="00320BC8" w14:paraId="2151C5B9" w14:textId="77777777" w:rsidTr="00E14770">
        <w:tc>
          <w:tcPr>
            <w:tcW w:w="1696" w:type="dxa"/>
            <w:vAlign w:val="center"/>
          </w:tcPr>
          <w:p w14:paraId="7CE9A869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10:00 – 10:45</w:t>
            </w:r>
          </w:p>
        </w:tc>
        <w:tc>
          <w:tcPr>
            <w:tcW w:w="7642" w:type="dxa"/>
            <w:gridSpan w:val="2"/>
          </w:tcPr>
          <w:p w14:paraId="2AEEAC39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Открытие Конференции</w:t>
            </w:r>
          </w:p>
        </w:tc>
      </w:tr>
      <w:tr w:rsidR="00320BC8" w:rsidRPr="00320BC8" w14:paraId="7ADFD5BE" w14:textId="77777777" w:rsidTr="00E14770">
        <w:tc>
          <w:tcPr>
            <w:tcW w:w="1696" w:type="dxa"/>
            <w:vAlign w:val="center"/>
          </w:tcPr>
          <w:p w14:paraId="591B1AD4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10:45 – 11:15</w:t>
            </w:r>
          </w:p>
        </w:tc>
        <w:tc>
          <w:tcPr>
            <w:tcW w:w="7642" w:type="dxa"/>
            <w:gridSpan w:val="2"/>
          </w:tcPr>
          <w:p w14:paraId="7FE121EF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Кофе-пауза</w:t>
            </w:r>
          </w:p>
        </w:tc>
      </w:tr>
      <w:tr w:rsidR="00320BC8" w:rsidRPr="00320BC8" w14:paraId="698AB259" w14:textId="77777777" w:rsidTr="00E14770">
        <w:tc>
          <w:tcPr>
            <w:tcW w:w="1696" w:type="dxa"/>
            <w:vAlign w:val="center"/>
          </w:tcPr>
          <w:p w14:paraId="7817C70A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11:15 – 13:30</w:t>
            </w:r>
          </w:p>
        </w:tc>
        <w:tc>
          <w:tcPr>
            <w:tcW w:w="7642" w:type="dxa"/>
            <w:gridSpan w:val="2"/>
          </w:tcPr>
          <w:p w14:paraId="433BD5ED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ПЛЕНАРНОЕ ЗАСЕДАНИЕ</w:t>
            </w:r>
          </w:p>
        </w:tc>
      </w:tr>
      <w:tr w:rsidR="00320BC8" w:rsidRPr="00320BC8" w14:paraId="40C9D439" w14:textId="77777777" w:rsidTr="00E14770">
        <w:tc>
          <w:tcPr>
            <w:tcW w:w="1696" w:type="dxa"/>
            <w:vAlign w:val="center"/>
          </w:tcPr>
          <w:p w14:paraId="08E8E497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14:15 – 15:30</w:t>
            </w:r>
          </w:p>
        </w:tc>
        <w:tc>
          <w:tcPr>
            <w:tcW w:w="7642" w:type="dxa"/>
            <w:gridSpan w:val="2"/>
          </w:tcPr>
          <w:p w14:paraId="699629AD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ФЕСТИВАЛЬ ПРОЕКТОВ</w:t>
            </w:r>
          </w:p>
        </w:tc>
      </w:tr>
      <w:tr w:rsidR="00320BC8" w:rsidRPr="00320BC8" w14:paraId="629493BC" w14:textId="77777777" w:rsidTr="00E14770">
        <w:tc>
          <w:tcPr>
            <w:tcW w:w="1696" w:type="dxa"/>
            <w:vAlign w:val="center"/>
          </w:tcPr>
          <w:p w14:paraId="19DF6AA6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15:30 – 16:00</w:t>
            </w:r>
          </w:p>
        </w:tc>
        <w:tc>
          <w:tcPr>
            <w:tcW w:w="7642" w:type="dxa"/>
            <w:gridSpan w:val="2"/>
          </w:tcPr>
          <w:p w14:paraId="2B0B10E9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Кофе-пауза</w:t>
            </w:r>
          </w:p>
        </w:tc>
      </w:tr>
      <w:tr w:rsidR="00320BC8" w:rsidRPr="00320BC8" w14:paraId="2DE31704" w14:textId="77777777" w:rsidTr="00E14770">
        <w:tc>
          <w:tcPr>
            <w:tcW w:w="1696" w:type="dxa"/>
            <w:vAlign w:val="center"/>
          </w:tcPr>
          <w:p w14:paraId="78F46C02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16:00 – 17:30</w:t>
            </w:r>
          </w:p>
        </w:tc>
        <w:tc>
          <w:tcPr>
            <w:tcW w:w="7642" w:type="dxa"/>
            <w:gridSpan w:val="2"/>
          </w:tcPr>
          <w:p w14:paraId="53E08B53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ФЕСТИВАЛЬ ПРОЕКТОВ</w:t>
            </w:r>
          </w:p>
          <w:p w14:paraId="684DE011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</w:p>
          <w:p w14:paraId="0E99E21E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Дискуссия. Формирование рекомендаций Конференции</w:t>
            </w:r>
          </w:p>
          <w:p w14:paraId="408448A1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</w:p>
        </w:tc>
      </w:tr>
      <w:tr w:rsidR="00320BC8" w:rsidRPr="00320BC8" w14:paraId="42A60F56" w14:textId="77777777" w:rsidTr="00E14770">
        <w:tc>
          <w:tcPr>
            <w:tcW w:w="9338" w:type="dxa"/>
            <w:gridSpan w:val="3"/>
            <w:vAlign w:val="center"/>
          </w:tcPr>
          <w:p w14:paraId="7BF6B5B6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</w:rPr>
            </w:pPr>
            <w:r w:rsidRPr="00320BC8">
              <w:rPr>
                <w:rFonts w:cs="Times New Roman"/>
                <w:b/>
                <w:bCs/>
                <w:sz w:val="24"/>
              </w:rPr>
              <w:t>25 октября 2024 года (пятница)</w:t>
            </w:r>
          </w:p>
        </w:tc>
      </w:tr>
      <w:tr w:rsidR="00320BC8" w:rsidRPr="00320BC8" w14:paraId="6539D84C" w14:textId="77777777" w:rsidTr="00E14770">
        <w:tc>
          <w:tcPr>
            <w:tcW w:w="9338" w:type="dxa"/>
            <w:gridSpan w:val="3"/>
          </w:tcPr>
          <w:p w14:paraId="77A738C5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Практикум «От школьного инициативного бюджетирования к внедрению практики молодежного инициативного бюджетирования»</w:t>
            </w:r>
          </w:p>
        </w:tc>
      </w:tr>
      <w:tr w:rsidR="00320BC8" w:rsidRPr="00320BC8" w14:paraId="76B96D93" w14:textId="77777777" w:rsidTr="00E14770">
        <w:tc>
          <w:tcPr>
            <w:tcW w:w="1696" w:type="dxa"/>
            <w:vMerge w:val="restart"/>
            <w:vAlign w:val="center"/>
          </w:tcPr>
          <w:p w14:paraId="772BC9D3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09:00 – 11:00</w:t>
            </w:r>
          </w:p>
        </w:tc>
        <w:tc>
          <w:tcPr>
            <w:tcW w:w="7642" w:type="dxa"/>
            <w:gridSpan w:val="2"/>
          </w:tcPr>
          <w:p w14:paraId="65EAAB45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Практикум «Каникулярная школа «Академия школьного инициативного бюджетирования»</w:t>
            </w:r>
          </w:p>
        </w:tc>
      </w:tr>
      <w:tr w:rsidR="00320BC8" w:rsidRPr="00320BC8" w14:paraId="4482DB2B" w14:textId="77777777" w:rsidTr="00E14770">
        <w:tc>
          <w:tcPr>
            <w:tcW w:w="1696" w:type="dxa"/>
            <w:vMerge/>
            <w:vAlign w:val="center"/>
          </w:tcPr>
          <w:p w14:paraId="42AD95BD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642" w:type="dxa"/>
            <w:gridSpan w:val="2"/>
          </w:tcPr>
          <w:p w14:paraId="18565EE3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Презентация практик</w:t>
            </w:r>
          </w:p>
        </w:tc>
      </w:tr>
      <w:tr w:rsidR="00320BC8" w:rsidRPr="00320BC8" w14:paraId="0FD856CD" w14:textId="77777777" w:rsidTr="00E14770">
        <w:tc>
          <w:tcPr>
            <w:tcW w:w="1696" w:type="dxa"/>
            <w:vMerge/>
            <w:vAlign w:val="center"/>
          </w:tcPr>
          <w:p w14:paraId="6B1EDD01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48" w:type="dxa"/>
          </w:tcPr>
          <w:p w14:paraId="1A116E25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Группа «Студенческое и молодежное инициативное бюджетирование»</w:t>
            </w:r>
          </w:p>
        </w:tc>
        <w:tc>
          <w:tcPr>
            <w:tcW w:w="3894" w:type="dxa"/>
          </w:tcPr>
          <w:p w14:paraId="29BB41CE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Группа «Школьное инициативное бюджетирование»</w:t>
            </w:r>
          </w:p>
        </w:tc>
      </w:tr>
      <w:tr w:rsidR="00320BC8" w:rsidRPr="00320BC8" w14:paraId="6CAEDD47" w14:textId="77777777" w:rsidTr="00E14770">
        <w:tc>
          <w:tcPr>
            <w:tcW w:w="1696" w:type="dxa"/>
            <w:vMerge/>
            <w:vAlign w:val="center"/>
          </w:tcPr>
          <w:p w14:paraId="7986BD94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48" w:type="dxa"/>
          </w:tcPr>
          <w:p w14:paraId="4123BF11" w14:textId="77777777" w:rsidR="00320BC8" w:rsidRPr="00320BC8" w:rsidRDefault="00320BC8" w:rsidP="00320BC8">
            <w:pPr>
              <w:numPr>
                <w:ilvl w:val="0"/>
                <w:numId w:val="3"/>
              </w:numPr>
              <w:spacing w:line="240" w:lineRule="auto"/>
              <w:contextualSpacing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Финансирование практик</w:t>
            </w:r>
          </w:p>
          <w:p w14:paraId="1365C306" w14:textId="77777777" w:rsidR="00320BC8" w:rsidRPr="00320BC8" w:rsidRDefault="00320BC8" w:rsidP="00320BC8">
            <w:pPr>
              <w:numPr>
                <w:ilvl w:val="0"/>
                <w:numId w:val="3"/>
              </w:numPr>
              <w:spacing w:line="240" w:lineRule="auto"/>
              <w:contextualSpacing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Поддержка инициатив ямальской молодежи</w:t>
            </w:r>
          </w:p>
          <w:p w14:paraId="41F77A79" w14:textId="77777777" w:rsidR="00320BC8" w:rsidRPr="00320BC8" w:rsidRDefault="00320BC8" w:rsidP="00320BC8">
            <w:pPr>
              <w:numPr>
                <w:ilvl w:val="0"/>
                <w:numId w:val="3"/>
              </w:numPr>
              <w:spacing w:line="240" w:lineRule="auto"/>
              <w:contextualSpacing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 xml:space="preserve">Цифровые решения (на примере портала </w:t>
            </w:r>
            <w:proofErr w:type="spellStart"/>
            <w:proofErr w:type="gramStart"/>
            <w:r w:rsidRPr="00320BC8">
              <w:rPr>
                <w:rFonts w:cs="Times New Roman"/>
                <w:sz w:val="24"/>
              </w:rPr>
              <w:t>инициативыямала.рф</w:t>
            </w:r>
            <w:proofErr w:type="spellEnd"/>
            <w:proofErr w:type="gramEnd"/>
            <w:r w:rsidRPr="00320BC8">
              <w:rPr>
                <w:rFonts w:cs="Times New Roman"/>
                <w:sz w:val="24"/>
              </w:rPr>
              <w:t xml:space="preserve">) </w:t>
            </w:r>
          </w:p>
          <w:p w14:paraId="4E223DC3" w14:textId="77777777" w:rsidR="00320BC8" w:rsidRPr="00320BC8" w:rsidRDefault="00320BC8" w:rsidP="00320BC8">
            <w:pPr>
              <w:numPr>
                <w:ilvl w:val="0"/>
                <w:numId w:val="3"/>
              </w:numPr>
              <w:spacing w:line="240" w:lineRule="auto"/>
              <w:contextualSpacing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Инфраструктурные проекты инициативного бюджетирования (ХМАО-Югра)</w:t>
            </w:r>
          </w:p>
        </w:tc>
        <w:tc>
          <w:tcPr>
            <w:tcW w:w="3894" w:type="dxa"/>
          </w:tcPr>
          <w:p w14:paraId="12A83876" w14:textId="77777777" w:rsidR="00320BC8" w:rsidRPr="00320BC8" w:rsidRDefault="00320BC8" w:rsidP="00320BC8">
            <w:pPr>
              <w:numPr>
                <w:ilvl w:val="0"/>
                <w:numId w:val="3"/>
              </w:numPr>
              <w:spacing w:line="240" w:lineRule="auto"/>
              <w:contextualSpacing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Экскурсия по школе</w:t>
            </w:r>
          </w:p>
          <w:p w14:paraId="5A8AB971" w14:textId="77777777" w:rsidR="00320BC8" w:rsidRPr="00320BC8" w:rsidRDefault="00320BC8" w:rsidP="00320BC8">
            <w:pPr>
              <w:numPr>
                <w:ilvl w:val="0"/>
                <w:numId w:val="3"/>
              </w:numPr>
              <w:spacing w:line="240" w:lineRule="auto"/>
              <w:contextualSpacing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Мастерская школьного инициативного бюджетирования</w:t>
            </w:r>
          </w:p>
          <w:p w14:paraId="16F91532" w14:textId="77777777" w:rsidR="00320BC8" w:rsidRPr="00320BC8" w:rsidRDefault="00320BC8" w:rsidP="00320BC8">
            <w:pPr>
              <w:numPr>
                <w:ilvl w:val="0"/>
                <w:numId w:val="3"/>
              </w:numPr>
              <w:spacing w:line="240" w:lineRule="auto"/>
              <w:contextualSpacing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Презентация проектов школьного инициативного бюджетирования</w:t>
            </w:r>
          </w:p>
        </w:tc>
      </w:tr>
      <w:tr w:rsidR="00320BC8" w:rsidRPr="00320BC8" w14:paraId="2BA7F599" w14:textId="77777777" w:rsidTr="00E14770">
        <w:tc>
          <w:tcPr>
            <w:tcW w:w="1696" w:type="dxa"/>
            <w:vAlign w:val="center"/>
          </w:tcPr>
          <w:p w14:paraId="0B6BDCE4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13:00 – 14:30</w:t>
            </w:r>
          </w:p>
        </w:tc>
        <w:tc>
          <w:tcPr>
            <w:tcW w:w="7642" w:type="dxa"/>
            <w:gridSpan w:val="2"/>
          </w:tcPr>
          <w:p w14:paraId="4405C01D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Обед</w:t>
            </w:r>
          </w:p>
        </w:tc>
      </w:tr>
      <w:tr w:rsidR="00320BC8" w:rsidRPr="00320BC8" w14:paraId="38C17032" w14:textId="77777777" w:rsidTr="00E14770">
        <w:tc>
          <w:tcPr>
            <w:tcW w:w="1696" w:type="dxa"/>
            <w:vAlign w:val="center"/>
          </w:tcPr>
          <w:p w14:paraId="6585B8FC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14:30 – 16:30</w:t>
            </w:r>
          </w:p>
        </w:tc>
        <w:tc>
          <w:tcPr>
            <w:tcW w:w="7642" w:type="dxa"/>
            <w:gridSpan w:val="2"/>
          </w:tcPr>
          <w:p w14:paraId="5616838C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Экскурсия по объектам проекта «Уютный Ямал», встречи с инициативными группами</w:t>
            </w:r>
          </w:p>
        </w:tc>
      </w:tr>
      <w:tr w:rsidR="00320BC8" w:rsidRPr="00320BC8" w14:paraId="7C83FA55" w14:textId="77777777" w:rsidTr="00E14770">
        <w:tc>
          <w:tcPr>
            <w:tcW w:w="1696" w:type="dxa"/>
            <w:vAlign w:val="center"/>
          </w:tcPr>
          <w:p w14:paraId="6FF9FBF0" w14:textId="77777777" w:rsidR="00320BC8" w:rsidRPr="00320BC8" w:rsidRDefault="00320BC8" w:rsidP="00320BC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>16:30 – 18:00</w:t>
            </w:r>
          </w:p>
        </w:tc>
        <w:tc>
          <w:tcPr>
            <w:tcW w:w="7642" w:type="dxa"/>
            <w:gridSpan w:val="2"/>
          </w:tcPr>
          <w:p w14:paraId="644314DB" w14:textId="77777777" w:rsidR="00320BC8" w:rsidRPr="00320BC8" w:rsidRDefault="00320BC8" w:rsidP="00320BC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20BC8">
              <w:rPr>
                <w:rFonts w:cs="Times New Roman"/>
                <w:sz w:val="24"/>
              </w:rPr>
              <w:t xml:space="preserve">Спорт в инициативном бюджетировании </w:t>
            </w:r>
          </w:p>
        </w:tc>
      </w:tr>
    </w:tbl>
    <w:p w14:paraId="16D27049" w14:textId="77777777" w:rsidR="00C052F3" w:rsidRDefault="00C052F3"/>
    <w:sectPr w:rsidR="00C052F3" w:rsidSect="00BD36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177AE"/>
    <w:multiLevelType w:val="hybridMultilevel"/>
    <w:tmpl w:val="1464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2198"/>
    <w:multiLevelType w:val="multilevel"/>
    <w:tmpl w:val="F612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6672460">
    <w:abstractNumId w:val="1"/>
  </w:num>
  <w:num w:numId="2" w16cid:durableId="1533609391">
    <w:abstractNumId w:val="1"/>
  </w:num>
  <w:num w:numId="3" w16cid:durableId="112839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C8"/>
    <w:rsid w:val="002C1EBF"/>
    <w:rsid w:val="00320BC8"/>
    <w:rsid w:val="003231DF"/>
    <w:rsid w:val="00496117"/>
    <w:rsid w:val="005866E7"/>
    <w:rsid w:val="00664005"/>
    <w:rsid w:val="00681ECB"/>
    <w:rsid w:val="00780D21"/>
    <w:rsid w:val="00806AAD"/>
    <w:rsid w:val="008A0706"/>
    <w:rsid w:val="008A50DA"/>
    <w:rsid w:val="008D42FE"/>
    <w:rsid w:val="00A57F21"/>
    <w:rsid w:val="00AE50B3"/>
    <w:rsid w:val="00BD3697"/>
    <w:rsid w:val="00C052F3"/>
    <w:rsid w:val="00C17C03"/>
    <w:rsid w:val="00CA56A8"/>
    <w:rsid w:val="00CA7F26"/>
    <w:rsid w:val="00F2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EB720"/>
  <w15:chartTrackingRefBased/>
  <w15:docId w15:val="{6B22D016-5EC7-472F-A031-D945A9FB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B3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-1"/>
    <w:basedOn w:val="a"/>
    <w:next w:val="a"/>
    <w:link w:val="10"/>
    <w:uiPriority w:val="9"/>
    <w:qFormat/>
    <w:rsid w:val="00AE50B3"/>
    <w:pPr>
      <w:keepNext/>
      <w:keepLines/>
      <w:spacing w:before="480" w:after="360"/>
      <w:ind w:firstLine="0"/>
      <w:contextualSpacing/>
      <w:jc w:val="center"/>
      <w:outlineLvl w:val="0"/>
    </w:pPr>
    <w:rPr>
      <w:rFonts w:eastAsiaTheme="majorEastAsia" w:cstheme="majorBidi"/>
      <w:b/>
      <w:color w:val="323E4F" w:themeColor="text2" w:themeShade="BF"/>
      <w:sz w:val="36"/>
      <w:szCs w:val="32"/>
    </w:rPr>
  </w:style>
  <w:style w:type="paragraph" w:styleId="2">
    <w:name w:val="heading 2"/>
    <w:aliases w:val="Заг-2"/>
    <w:basedOn w:val="a"/>
    <w:next w:val="a"/>
    <w:link w:val="20"/>
    <w:uiPriority w:val="9"/>
    <w:unhideWhenUsed/>
    <w:qFormat/>
    <w:rsid w:val="00AE50B3"/>
    <w:pPr>
      <w:keepNext/>
      <w:keepLines/>
      <w:spacing w:before="480" w:after="360"/>
      <w:ind w:firstLine="0"/>
      <w:contextualSpacing/>
      <w:jc w:val="center"/>
      <w:outlineLvl w:val="1"/>
    </w:pPr>
    <w:rPr>
      <w:rFonts w:eastAsiaTheme="majorEastAsia" w:cs="Times New Roman"/>
      <w:b/>
      <w:color w:val="323E4F" w:themeColor="text2" w:themeShade="BF"/>
      <w:sz w:val="32"/>
      <w:szCs w:val="28"/>
    </w:rPr>
  </w:style>
  <w:style w:type="paragraph" w:styleId="3">
    <w:name w:val="heading 3"/>
    <w:aliases w:val="Заг-3"/>
    <w:basedOn w:val="a"/>
    <w:next w:val="a"/>
    <w:link w:val="30"/>
    <w:uiPriority w:val="9"/>
    <w:unhideWhenUsed/>
    <w:qFormat/>
    <w:rsid w:val="00AE50B3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rsid w:val="003231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лит"/>
    <w:basedOn w:val="a4"/>
    <w:link w:val="a5"/>
    <w:qFormat/>
    <w:rsid w:val="00AE50B3"/>
    <w:pPr>
      <w:spacing w:before="120" w:line="240" w:lineRule="auto"/>
      <w:ind w:left="1066" w:hanging="357"/>
      <w:contextualSpacing w:val="0"/>
    </w:pPr>
    <w:rPr>
      <w:rFonts w:cs="Times New Roman"/>
      <w:szCs w:val="28"/>
    </w:rPr>
  </w:style>
  <w:style w:type="character" w:customStyle="1" w:styleId="a5">
    <w:name w:val="Буллит Знак"/>
    <w:basedOn w:val="a0"/>
    <w:link w:val="a3"/>
    <w:rsid w:val="00AE50B3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231DF"/>
    <w:pPr>
      <w:ind w:left="720"/>
      <w:contextualSpacing/>
    </w:pPr>
  </w:style>
  <w:style w:type="character" w:customStyle="1" w:styleId="10">
    <w:name w:val="Заголовок 1 Знак"/>
    <w:aliases w:val="Заг-1 Знак"/>
    <w:basedOn w:val="a0"/>
    <w:link w:val="1"/>
    <w:uiPriority w:val="9"/>
    <w:rsid w:val="00AE50B3"/>
    <w:rPr>
      <w:rFonts w:ascii="Times New Roman" w:eastAsiaTheme="majorEastAsia" w:hAnsi="Times New Roman" w:cstheme="majorBidi"/>
      <w:b/>
      <w:color w:val="323E4F" w:themeColor="text2" w:themeShade="BF"/>
      <w:sz w:val="36"/>
      <w:szCs w:val="32"/>
    </w:rPr>
  </w:style>
  <w:style w:type="character" w:customStyle="1" w:styleId="20">
    <w:name w:val="Заголовок 2 Знак"/>
    <w:aliases w:val="Заг-2 Знак"/>
    <w:basedOn w:val="a0"/>
    <w:link w:val="2"/>
    <w:uiPriority w:val="9"/>
    <w:rsid w:val="00AE50B3"/>
    <w:rPr>
      <w:rFonts w:ascii="Times New Roman" w:eastAsiaTheme="majorEastAsia" w:hAnsi="Times New Roman" w:cs="Times New Roman"/>
      <w:b/>
      <w:color w:val="323E4F" w:themeColor="text2" w:themeShade="BF"/>
      <w:sz w:val="32"/>
      <w:szCs w:val="28"/>
    </w:rPr>
  </w:style>
  <w:style w:type="character" w:customStyle="1" w:styleId="30">
    <w:name w:val="Заголовок 3 Знак"/>
    <w:aliases w:val="Заг-3 Знак"/>
    <w:basedOn w:val="a0"/>
    <w:link w:val="3"/>
    <w:uiPriority w:val="9"/>
    <w:rsid w:val="00AE50B3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31DF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6">
    <w:name w:val="Subtitle"/>
    <w:aliases w:val="Коммент"/>
    <w:basedOn w:val="a"/>
    <w:next w:val="a"/>
    <w:link w:val="a7"/>
    <w:uiPriority w:val="11"/>
    <w:qFormat/>
    <w:rsid w:val="002C1EBF"/>
    <w:rPr>
      <w:i/>
      <w:sz w:val="24"/>
    </w:rPr>
  </w:style>
  <w:style w:type="character" w:customStyle="1" w:styleId="a7">
    <w:name w:val="Подзаголовок Знак"/>
    <w:aliases w:val="Коммент Знак"/>
    <w:basedOn w:val="a0"/>
    <w:link w:val="a6"/>
    <w:uiPriority w:val="11"/>
    <w:rsid w:val="002C1EBF"/>
    <w:rPr>
      <w:rFonts w:ascii="Times New Roman" w:hAnsi="Times New Roman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5866E7"/>
    <w:pPr>
      <w:spacing w:after="600" w:line="240" w:lineRule="auto"/>
      <w:ind w:firstLine="0"/>
      <w:contextualSpacing/>
      <w:jc w:val="center"/>
    </w:pPr>
    <w:rPr>
      <w:rFonts w:ascii="Impact" w:eastAsiaTheme="majorEastAsia" w:hAnsi="Impact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866E7"/>
    <w:rPr>
      <w:rFonts w:ascii="Impact" w:eastAsiaTheme="majorEastAsia" w:hAnsi="Impact" w:cstheme="majorBidi"/>
      <w:spacing w:val="-10"/>
      <w:kern w:val="28"/>
      <w:sz w:val="56"/>
      <w:szCs w:val="56"/>
    </w:rPr>
  </w:style>
  <w:style w:type="paragraph" w:customStyle="1" w:styleId="aa">
    <w:name w:val="Потом допишу"/>
    <w:basedOn w:val="a"/>
    <w:link w:val="ab"/>
    <w:qFormat/>
    <w:rsid w:val="00681ECB"/>
    <w:rPr>
      <w:color w:val="4472C4" w:themeColor="accent1"/>
    </w:rPr>
  </w:style>
  <w:style w:type="character" w:customStyle="1" w:styleId="ab">
    <w:name w:val="Потом допишу Знак"/>
    <w:basedOn w:val="a0"/>
    <w:link w:val="aa"/>
    <w:rsid w:val="00681ECB"/>
    <w:rPr>
      <w:rFonts w:ascii="Times New Roman" w:hAnsi="Times New Roman"/>
      <w:color w:val="4472C4" w:themeColor="accent1"/>
      <w:sz w:val="28"/>
    </w:rPr>
  </w:style>
  <w:style w:type="character" w:styleId="ac">
    <w:name w:val="Hyperlink"/>
    <w:basedOn w:val="a0"/>
    <w:uiPriority w:val="99"/>
    <w:unhideWhenUsed/>
    <w:rsid w:val="00320BC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0BC8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320B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user user</cp:lastModifiedBy>
  <cp:revision>2</cp:revision>
  <dcterms:created xsi:type="dcterms:W3CDTF">2024-10-09T16:13:00Z</dcterms:created>
  <dcterms:modified xsi:type="dcterms:W3CDTF">2024-10-09T16:13:00Z</dcterms:modified>
</cp:coreProperties>
</file>